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E3" w:rsidRDefault="00FF66E3" w:rsidP="00FF66E3">
      <w:pPr>
        <w:shd w:val="clear" w:color="auto" w:fill="FFFFFF"/>
        <w:tabs>
          <w:tab w:val="left" w:leader="underscore" w:pos="4094"/>
        </w:tabs>
        <w:ind w:right="9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FF66E3" w:rsidRDefault="00FF66E3" w:rsidP="00FF66E3">
      <w:pPr>
        <w:shd w:val="clear" w:color="auto" w:fill="FFFFFF"/>
        <w:tabs>
          <w:tab w:val="left" w:leader="underscore" w:pos="4094"/>
        </w:tabs>
        <w:ind w:right="9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КЕМЕРОВСКАЯ ОБЛАСТЬ</w:t>
      </w:r>
    </w:p>
    <w:p w:rsidR="00FF66E3" w:rsidRDefault="00FF66E3" w:rsidP="00FF66E3">
      <w:pPr>
        <w:shd w:val="clear" w:color="auto" w:fill="FFFFFF"/>
        <w:tabs>
          <w:tab w:val="left" w:leader="underscore" w:pos="4094"/>
        </w:tabs>
        <w:ind w:left="2006" w:right="2021"/>
        <w:jc w:val="center"/>
        <w:rPr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9540"/>
        </w:tabs>
        <w:ind w:right="97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АДМИНИСТРАЦИЯ СУДЖЕНСКОГО СЕЛЬСКОГО ПОСЕЛЕНИЯ</w:t>
      </w:r>
    </w:p>
    <w:p w:rsidR="00FF66E3" w:rsidRDefault="00FF66E3" w:rsidP="00FF66E3">
      <w:pPr>
        <w:shd w:val="clear" w:color="auto" w:fill="FFFFFF"/>
        <w:tabs>
          <w:tab w:val="left" w:pos="9540"/>
        </w:tabs>
        <w:ind w:right="97"/>
        <w:jc w:val="center"/>
        <w:rPr>
          <w:b/>
          <w:bCs/>
          <w:color w:val="000000"/>
          <w:spacing w:val="6"/>
          <w:sz w:val="28"/>
          <w:szCs w:val="28"/>
        </w:rPr>
      </w:pPr>
      <w:r w:rsidRPr="00B375E7">
        <w:rPr>
          <w:b/>
          <w:bCs/>
          <w:spacing w:val="6"/>
          <w:sz w:val="28"/>
          <w:szCs w:val="28"/>
        </w:rPr>
        <w:t xml:space="preserve">ЯЙСКОГО </w:t>
      </w:r>
      <w:r>
        <w:rPr>
          <w:b/>
          <w:bCs/>
          <w:color w:val="FF0000"/>
          <w:spacing w:val="6"/>
          <w:sz w:val="28"/>
          <w:szCs w:val="28"/>
        </w:rPr>
        <w:t xml:space="preserve"> </w:t>
      </w:r>
      <w:r>
        <w:rPr>
          <w:b/>
          <w:bCs/>
          <w:color w:val="000000"/>
          <w:spacing w:val="6"/>
          <w:sz w:val="28"/>
          <w:szCs w:val="28"/>
        </w:rPr>
        <w:t>МУНИЦИПАЛЬНОГО РАЙОНА</w:t>
      </w:r>
    </w:p>
    <w:p w:rsidR="00FF66E3" w:rsidRDefault="00FF66E3" w:rsidP="00FF66E3">
      <w:pPr>
        <w:shd w:val="clear" w:color="auto" w:fill="FFFFFF"/>
        <w:tabs>
          <w:tab w:val="left" w:pos="9540"/>
        </w:tabs>
        <w:ind w:right="97"/>
        <w:jc w:val="center"/>
        <w:rPr>
          <w:b/>
          <w:bCs/>
          <w:color w:val="000000"/>
          <w:spacing w:val="6"/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9540"/>
        </w:tabs>
        <w:ind w:right="97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ПОСТАНОВЛЕНИЕ</w:t>
      </w:r>
    </w:p>
    <w:p w:rsidR="00FF66E3" w:rsidRDefault="00FF66E3" w:rsidP="00FF66E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F66E3" w:rsidRDefault="00FF66E3" w:rsidP="00FF66E3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 утверждении </w:t>
      </w:r>
      <w:r>
        <w:rPr>
          <w:color w:val="000000"/>
          <w:spacing w:val="1"/>
          <w:sz w:val="28"/>
          <w:szCs w:val="28"/>
        </w:rPr>
        <w:t>Положения «Об организации и осуществлении</w:t>
      </w:r>
    </w:p>
    <w:p w:rsidR="00FF66E3" w:rsidRDefault="00FF66E3" w:rsidP="00FF66E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первичного воинского учета граждан»</w:t>
      </w:r>
    </w:p>
    <w:p w:rsidR="00FF66E3" w:rsidRDefault="00FF66E3" w:rsidP="00FF66E3">
      <w:pPr>
        <w:shd w:val="clear" w:color="auto" w:fill="FFFFFF"/>
        <w:ind w:right="97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территории </w:t>
      </w:r>
      <w:proofErr w:type="spellStart"/>
      <w:r>
        <w:rPr>
          <w:color w:val="000000"/>
          <w:spacing w:val="1"/>
          <w:sz w:val="28"/>
          <w:szCs w:val="28"/>
        </w:rPr>
        <w:t>Судженского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сельского поселения</w:t>
      </w:r>
    </w:p>
    <w:p w:rsidR="00FF66E3" w:rsidRDefault="00FF66E3" w:rsidP="00FF66E3">
      <w:pPr>
        <w:shd w:val="clear" w:color="auto" w:fill="FFFFFF"/>
        <w:ind w:right="24" w:firstLine="288"/>
        <w:jc w:val="both"/>
        <w:rPr>
          <w:color w:val="000000"/>
          <w:spacing w:val="-2"/>
          <w:w w:val="102"/>
          <w:sz w:val="28"/>
          <w:szCs w:val="28"/>
        </w:rPr>
      </w:pPr>
    </w:p>
    <w:p w:rsidR="00FF66E3" w:rsidRDefault="00FF66E3" w:rsidP="00FF66E3">
      <w:pPr>
        <w:shd w:val="clear" w:color="auto" w:fill="FFFFFF"/>
        <w:ind w:right="24" w:firstLine="288"/>
        <w:jc w:val="both"/>
        <w:rPr>
          <w:color w:val="000000"/>
          <w:spacing w:val="-2"/>
          <w:w w:val="102"/>
          <w:sz w:val="28"/>
          <w:szCs w:val="28"/>
        </w:rPr>
      </w:pPr>
    </w:p>
    <w:p w:rsidR="00FF66E3" w:rsidRDefault="00FF66E3" w:rsidP="00FF66E3">
      <w:pPr>
        <w:shd w:val="clear" w:color="auto" w:fill="FFFFFF"/>
        <w:ind w:right="24" w:firstLine="288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В соответствии с Конституцией Российской Федерации, федеральны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ми законами № 61-ФЗ «Об обороне», № 31-ФЗ «О мобили</w:t>
      </w:r>
      <w:r>
        <w:rPr>
          <w:color w:val="000000"/>
          <w:sz w:val="28"/>
          <w:szCs w:val="28"/>
        </w:rPr>
        <w:softHyphen/>
        <w:t xml:space="preserve">зационной подготовке и мобилизации в Российской Федерации»,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№ 131-ФЗ </w:t>
      </w:r>
      <w:r>
        <w:rPr>
          <w:color w:val="000000"/>
          <w:spacing w:val="1"/>
          <w:sz w:val="28"/>
          <w:szCs w:val="28"/>
        </w:rPr>
        <w:t>«Об общих принципах организации местного самоуправления в Россий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ской Федерации», постановлением Правительства Российской Федера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ции № 719 «Об утверждении Положения о воин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ском учете», на основании Устава </w:t>
      </w:r>
      <w:proofErr w:type="spellStart"/>
      <w:r>
        <w:rPr>
          <w:color w:val="000000"/>
          <w:spacing w:val="1"/>
          <w:sz w:val="28"/>
          <w:szCs w:val="28"/>
        </w:rPr>
        <w:t>Судженского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сельского поселения, ПОСТАНОВЛЯЮ:</w:t>
      </w:r>
      <w:proofErr w:type="gramEnd"/>
    </w:p>
    <w:p w:rsidR="00FF66E3" w:rsidRDefault="00FF66E3" w:rsidP="00FF66E3">
      <w:pPr>
        <w:shd w:val="clear" w:color="auto" w:fill="FFFFFF"/>
        <w:ind w:right="24" w:firstLine="288"/>
        <w:jc w:val="center"/>
        <w:rPr>
          <w:b/>
          <w:sz w:val="28"/>
          <w:szCs w:val="28"/>
        </w:rPr>
      </w:pPr>
    </w:p>
    <w:p w:rsidR="00FF66E3" w:rsidRDefault="00FF66E3" w:rsidP="00FF66E3">
      <w:pPr>
        <w:shd w:val="clear" w:color="auto" w:fill="FFFFFF"/>
        <w:ind w:right="24" w:firstLine="288"/>
        <w:jc w:val="center"/>
        <w:rPr>
          <w:b/>
          <w:sz w:val="28"/>
          <w:szCs w:val="28"/>
        </w:rPr>
      </w:pPr>
    </w:p>
    <w:p w:rsidR="00FF66E3" w:rsidRDefault="00FF66E3" w:rsidP="00FF66E3">
      <w:pPr>
        <w:shd w:val="clear" w:color="auto" w:fill="FFFFFF"/>
        <w:ind w:right="24" w:firstLine="288"/>
        <w:jc w:val="center"/>
        <w:rPr>
          <w:b/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475"/>
          <w:tab w:val="left" w:leader="underscore" w:pos="5045"/>
        </w:tabs>
        <w:ind w:left="10" w:firstLine="2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«Об организации и осуществлении первично</w:t>
      </w:r>
      <w:r>
        <w:rPr>
          <w:color w:val="000000"/>
          <w:spacing w:val="-1"/>
          <w:sz w:val="28"/>
          <w:szCs w:val="28"/>
        </w:rPr>
        <w:t xml:space="preserve">го воинского учета на территории  </w:t>
      </w:r>
      <w:proofErr w:type="spellStart"/>
      <w:r>
        <w:rPr>
          <w:color w:val="000000"/>
          <w:spacing w:val="-1"/>
          <w:sz w:val="28"/>
          <w:szCs w:val="28"/>
        </w:rPr>
        <w:t>Судженского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 (прилагается).</w:t>
      </w:r>
    </w:p>
    <w:p w:rsidR="00FF66E3" w:rsidRDefault="00FF66E3" w:rsidP="00FF66E3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Утвердить должностную инструкцию </w:t>
      </w:r>
      <w:proofErr w:type="spellStart"/>
      <w:r>
        <w:rPr>
          <w:color w:val="000000"/>
          <w:spacing w:val="2"/>
          <w:sz w:val="28"/>
          <w:szCs w:val="28"/>
        </w:rPr>
        <w:t>военно</w:t>
      </w:r>
      <w:proofErr w:type="spellEnd"/>
      <w:r>
        <w:rPr>
          <w:color w:val="000000"/>
          <w:spacing w:val="2"/>
          <w:sz w:val="28"/>
          <w:szCs w:val="28"/>
        </w:rPr>
        <w:t>–учетного работника</w:t>
      </w:r>
      <w:r>
        <w:rPr>
          <w:color w:val="000000"/>
          <w:sz w:val="28"/>
          <w:szCs w:val="28"/>
        </w:rPr>
        <w:t xml:space="preserve"> (прилагаются).</w:t>
      </w:r>
    </w:p>
    <w:p w:rsidR="00FF66E3" w:rsidRDefault="00FF66E3" w:rsidP="00FF66E3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FF66E3" w:rsidRDefault="00FF66E3" w:rsidP="00FF66E3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  <w:tab w:val="left" w:leader="underscore" w:pos="6413"/>
        </w:tabs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color w:val="000000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F66E3" w:rsidRDefault="00FF66E3" w:rsidP="00FF66E3">
      <w:pPr>
        <w:shd w:val="clear" w:color="auto" w:fill="FFFFFF"/>
        <w:tabs>
          <w:tab w:val="left" w:pos="499"/>
          <w:tab w:val="left" w:leader="underscore" w:pos="6413"/>
        </w:tabs>
        <w:jc w:val="both"/>
        <w:rPr>
          <w:color w:val="000000"/>
          <w:spacing w:val="2"/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499"/>
          <w:tab w:val="left" w:leader="underscore" w:pos="6413"/>
        </w:tabs>
        <w:jc w:val="both"/>
        <w:rPr>
          <w:color w:val="000000"/>
          <w:spacing w:val="2"/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499"/>
          <w:tab w:val="left" w:leader="underscore" w:pos="6413"/>
        </w:tabs>
        <w:jc w:val="both"/>
        <w:rPr>
          <w:color w:val="000000"/>
          <w:spacing w:val="2"/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0"/>
        </w:tabs>
        <w:ind w:firstLine="288"/>
        <w:jc w:val="both"/>
        <w:rPr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0"/>
        </w:tabs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Судженского</w:t>
      </w:r>
      <w:proofErr w:type="spellEnd"/>
    </w:p>
    <w:p w:rsidR="00FF66E3" w:rsidRDefault="00FF66E3" w:rsidP="00FF66E3">
      <w:pPr>
        <w:shd w:val="clear" w:color="auto" w:fill="FFFFFF"/>
        <w:tabs>
          <w:tab w:val="left" w:pos="0"/>
        </w:tabs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М.А.Тимофеев    </w:t>
      </w:r>
    </w:p>
    <w:p w:rsidR="00FF66E3" w:rsidRDefault="00FF66E3" w:rsidP="00FF66E3">
      <w:pPr>
        <w:pStyle w:val="a3"/>
      </w:pPr>
    </w:p>
    <w:p w:rsidR="00FF66E3" w:rsidRDefault="00FF66E3" w:rsidP="00FF66E3">
      <w:pPr>
        <w:suppressAutoHyphens/>
        <w:jc w:val="center"/>
        <w:rPr>
          <w:b/>
          <w:sz w:val="28"/>
          <w:szCs w:val="28"/>
        </w:rPr>
      </w:pPr>
    </w:p>
    <w:p w:rsidR="00FF66E3" w:rsidRDefault="00FF66E3" w:rsidP="00FF66E3">
      <w:pPr>
        <w:suppressAutoHyphens/>
        <w:jc w:val="center"/>
        <w:rPr>
          <w:b/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9540"/>
        </w:tabs>
        <w:ind w:right="9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«08»  декабря </w:t>
      </w:r>
      <w:r>
        <w:rPr>
          <w:b/>
          <w:bCs/>
          <w:color w:val="000000"/>
          <w:sz w:val="28"/>
          <w:szCs w:val="28"/>
        </w:rPr>
        <w:t>2016 г.          № 22</w:t>
      </w:r>
    </w:p>
    <w:p w:rsidR="00FF66E3" w:rsidRDefault="00FF66E3" w:rsidP="00FF66E3">
      <w:pPr>
        <w:suppressAutoHyphens/>
        <w:rPr>
          <w:b/>
          <w:sz w:val="28"/>
          <w:szCs w:val="28"/>
        </w:rPr>
      </w:pPr>
    </w:p>
    <w:p w:rsidR="00FF66E3" w:rsidRDefault="00FF66E3" w:rsidP="00FF66E3">
      <w:pPr>
        <w:suppressAutoHyphens/>
        <w:jc w:val="center"/>
        <w:rPr>
          <w:b/>
          <w:sz w:val="28"/>
          <w:szCs w:val="28"/>
        </w:rPr>
      </w:pPr>
    </w:p>
    <w:p w:rsidR="00FF66E3" w:rsidRDefault="00FF66E3" w:rsidP="00FF66E3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F66E3" w:rsidRDefault="00FF66E3" w:rsidP="00FF66E3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ПОЛОЖЕНИЕ</w:t>
      </w:r>
    </w:p>
    <w:p w:rsidR="00FF66E3" w:rsidRDefault="00FF66E3" w:rsidP="00FF66E3">
      <w:pPr>
        <w:suppressAutoHyphens/>
        <w:jc w:val="center"/>
        <w:rPr>
          <w:b/>
          <w:sz w:val="28"/>
          <w:szCs w:val="28"/>
        </w:rPr>
      </w:pPr>
    </w:p>
    <w:p w:rsidR="00FF66E3" w:rsidRDefault="00FF66E3" w:rsidP="00FF66E3">
      <w:pPr>
        <w:suppressAutoHyphens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315"/>
        <w:tblW w:w="0" w:type="auto"/>
        <w:tblLook w:val="01E0"/>
      </w:tblPr>
      <w:tblGrid>
        <w:gridCol w:w="4833"/>
        <w:gridCol w:w="4738"/>
      </w:tblGrid>
      <w:tr w:rsidR="00FF66E3" w:rsidTr="00A93190">
        <w:tc>
          <w:tcPr>
            <w:tcW w:w="4926" w:type="dxa"/>
          </w:tcPr>
          <w:p w:rsidR="00FF66E3" w:rsidRDefault="00FF66E3" w:rsidP="00A93190">
            <w:pPr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СОГЛАСОВАНО</w:t>
            </w:r>
          </w:p>
          <w:p w:rsidR="00FF66E3" w:rsidRDefault="00FF66E3" w:rsidP="00A93190">
            <w:pPr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Военный комиссар</w:t>
            </w:r>
          </w:p>
          <w:p w:rsidR="00FF66E3" w:rsidRDefault="00FF66E3" w:rsidP="00A93190">
            <w:pPr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города Анжеро-Судженск,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Ижморского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Яйского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районов  Кемеровской области</w:t>
            </w:r>
          </w:p>
          <w:p w:rsidR="00FF66E3" w:rsidRDefault="00FF66E3" w:rsidP="00A93190">
            <w:pPr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7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Г.Б.Ращукин</w:t>
            </w:r>
            <w:proofErr w:type="spellEnd"/>
          </w:p>
          <w:p w:rsidR="00FF66E3" w:rsidRDefault="00FF66E3" w:rsidP="00A93190">
            <w:pPr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«___»___________20___г.</w:t>
            </w:r>
          </w:p>
        </w:tc>
        <w:tc>
          <w:tcPr>
            <w:tcW w:w="4927" w:type="dxa"/>
          </w:tcPr>
          <w:p w:rsidR="00FF66E3" w:rsidRDefault="00FF66E3" w:rsidP="00A93190">
            <w:pPr>
              <w:shd w:val="clear" w:color="auto" w:fill="FFFFFF"/>
              <w:ind w:left="-66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УТВЕРЖДАЮ                                                                            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pacing w:val="8"/>
                <w:sz w:val="28"/>
                <w:szCs w:val="28"/>
              </w:rPr>
              <w:t>Судженского</w:t>
            </w:r>
            <w:proofErr w:type="spellEnd"/>
            <w:r>
              <w:rPr>
                <w:color w:val="000000"/>
                <w:spacing w:val="8"/>
                <w:sz w:val="28"/>
                <w:szCs w:val="28"/>
              </w:rPr>
              <w:t xml:space="preserve"> сельского поселения</w:t>
            </w:r>
          </w:p>
          <w:p w:rsidR="00FF66E3" w:rsidRDefault="00FF66E3" w:rsidP="00A93190">
            <w:pPr>
              <w:shd w:val="clear" w:color="auto" w:fill="FFFFFF"/>
              <w:tabs>
                <w:tab w:val="left" w:leader="underscore" w:pos="3600"/>
                <w:tab w:val="left" w:leader="underscore" w:pos="3643"/>
              </w:tabs>
              <w:ind w:left="-66" w:right="-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____________ М.А.Тимофеев</w:t>
            </w:r>
            <w:r>
              <w:rPr>
                <w:color w:val="000000"/>
                <w:spacing w:val="1"/>
                <w:sz w:val="28"/>
                <w:szCs w:val="28"/>
              </w:rPr>
              <w:br/>
              <w:t>« 08  » декабря  2016г.</w:t>
            </w:r>
          </w:p>
          <w:p w:rsidR="00FF66E3" w:rsidRDefault="00FF66E3" w:rsidP="00A93190">
            <w:pPr>
              <w:jc w:val="center"/>
              <w:rPr>
                <w:color w:val="000000"/>
                <w:spacing w:val="7"/>
                <w:sz w:val="28"/>
                <w:szCs w:val="28"/>
              </w:rPr>
            </w:pPr>
          </w:p>
        </w:tc>
      </w:tr>
    </w:tbl>
    <w:p w:rsidR="00FF66E3" w:rsidRDefault="00FF66E3" w:rsidP="00FF66E3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об организации первичного воинского учета на территории </w:t>
      </w:r>
    </w:p>
    <w:p w:rsidR="00FF66E3" w:rsidRDefault="00FF66E3" w:rsidP="00FF66E3">
      <w:pPr>
        <w:suppressAutoHyphens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F66E3" w:rsidRDefault="00FF66E3" w:rsidP="00FF66E3">
      <w:pPr>
        <w:suppressAutoHyphens/>
        <w:rPr>
          <w:sz w:val="28"/>
          <w:szCs w:val="28"/>
        </w:rPr>
      </w:pPr>
    </w:p>
    <w:p w:rsidR="00FF66E3" w:rsidRDefault="00FF66E3" w:rsidP="00FF66E3">
      <w:pPr>
        <w:suppressAutoHyphens/>
        <w:ind w:left="360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861E2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положения.</w:t>
      </w:r>
      <w:proofErr w:type="gramEnd"/>
    </w:p>
    <w:p w:rsidR="00FF66E3" w:rsidRDefault="00FF66E3" w:rsidP="00FF66E3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Настоящее положение разработано </w:t>
      </w:r>
      <w:r>
        <w:rPr>
          <w:color w:val="000000"/>
          <w:sz w:val="28"/>
          <w:szCs w:val="28"/>
        </w:rP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 w:val="28"/>
            <w:szCs w:val="28"/>
          </w:rPr>
          <w:t>1996 г</w:t>
        </w:r>
      </w:smartTag>
      <w:r>
        <w:rPr>
          <w:color w:val="000000"/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rPr>
            <w:color w:val="000000"/>
            <w:sz w:val="28"/>
            <w:szCs w:val="28"/>
          </w:rPr>
          <w:t>1997 г</w:t>
        </w:r>
      </w:smartTag>
      <w:r>
        <w:rPr>
          <w:color w:val="000000"/>
          <w:sz w:val="28"/>
          <w:szCs w:val="28"/>
        </w:rPr>
        <w:t xml:space="preserve">. № 31-ФЗ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 xml:space="preserve">. № 53-ФЗ «О воинской обязанности и военной службе»,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 xml:space="preserve">. № 719 «Об утверждении Положения о воинском учете», </w:t>
      </w:r>
      <w:r>
        <w:rPr>
          <w:sz w:val="28"/>
          <w:szCs w:val="28"/>
        </w:rPr>
        <w:t xml:space="preserve">постановлением Правительства Российской Федерации от 29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</w:t>
        </w:r>
        <w:proofErr w:type="gramEnd"/>
        <w:r>
          <w:rPr>
            <w:sz w:val="28"/>
            <w:szCs w:val="28"/>
          </w:rPr>
          <w:t xml:space="preserve"> </w:t>
        </w:r>
        <w:proofErr w:type="gram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     № 258 «О субвенциях на осуществление полномочий по первичному воинскому учету на территориях, где отсутствуют военные комиссариаты» (с изменениями от 14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., 27 января, 3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.),</w:t>
      </w:r>
      <w:r>
        <w:rPr>
          <w:color w:val="000000"/>
          <w:sz w:val="28"/>
          <w:szCs w:val="28"/>
        </w:rPr>
        <w:t xml:space="preserve"> в целях обеспечения полного и  качественного укомплектования призывными людскими ресурсами Вооруженных Сил Российской Федерации, исполнения гражданами воинской обязанности, установленной законодательством РФ. </w:t>
      </w:r>
      <w:proofErr w:type="gramEnd"/>
    </w:p>
    <w:p w:rsidR="00FF66E3" w:rsidRDefault="00FF66E3" w:rsidP="00FF66E3">
      <w:pPr>
        <w:numPr>
          <w:ilvl w:val="0"/>
          <w:numId w:val="2"/>
        </w:numPr>
        <w:tabs>
          <w:tab w:val="left" w:pos="0"/>
        </w:tabs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определяет:</w:t>
      </w:r>
    </w:p>
    <w:p w:rsidR="00FF66E3" w:rsidRDefault="00FF66E3" w:rsidP="00FF66E3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2.1. Порядок организации первичного воинского учета на территории 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F66E3" w:rsidRDefault="00FF66E3" w:rsidP="00FF66E3">
      <w:p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Организация воинского учета на территории </w:t>
      </w:r>
      <w:proofErr w:type="spellStart"/>
      <w:r>
        <w:rPr>
          <w:color w:val="000000"/>
          <w:sz w:val="28"/>
          <w:szCs w:val="28"/>
        </w:rPr>
        <w:t>Судженского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входит в содержание мобилизационной подготовки и мобилизации.</w:t>
      </w:r>
    </w:p>
    <w:p w:rsidR="00FF66E3" w:rsidRDefault="00FF66E3" w:rsidP="00FF66E3">
      <w:pPr>
        <w:shd w:val="clear" w:color="auto" w:fill="FFFFFF"/>
        <w:tabs>
          <w:tab w:val="left" w:pos="571"/>
        </w:tabs>
        <w:suppressAutoHyphens/>
        <w:spacing w:before="53"/>
        <w:ind w:lef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Основным требованием, предъявляемым к системе первичного воинского учета, является постоянное обеспечение полноты и достоверности данных, определяющих количественный состав и качествен</w:t>
      </w:r>
      <w:r>
        <w:rPr>
          <w:color w:val="000000"/>
          <w:sz w:val="28"/>
          <w:szCs w:val="28"/>
        </w:rPr>
        <w:softHyphen/>
        <w:t>ное состояние призывных и мобилизационных людских ресурсов.</w:t>
      </w:r>
    </w:p>
    <w:p w:rsidR="00FF66E3" w:rsidRDefault="00FF66E3" w:rsidP="00FF66E3">
      <w:pPr>
        <w:shd w:val="clear" w:color="auto" w:fill="FFFFFF"/>
        <w:tabs>
          <w:tab w:val="left" w:pos="571"/>
        </w:tabs>
        <w:suppressAutoHyphens/>
        <w:spacing w:before="14"/>
        <w:ind w:left="38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  <w:t xml:space="preserve">Функционирование системы первичного  воинского учета на территории  </w:t>
      </w:r>
      <w:proofErr w:type="spellStart"/>
      <w:r>
        <w:rPr>
          <w:color w:val="000000"/>
          <w:sz w:val="28"/>
          <w:szCs w:val="28"/>
        </w:rPr>
        <w:t>Судженского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обеспечивается Министерством обороны Российской Федерации, Министерством внутренних дел Российской Федерации, Службой внешней разведки Российской Федерации, Федеральной службой безопасности Российской Федерации, органами исполнительной власти субъектов Российской Федерации.</w:t>
      </w:r>
      <w:r>
        <w:rPr>
          <w:color w:val="000000"/>
          <w:sz w:val="28"/>
          <w:szCs w:val="28"/>
        </w:rPr>
        <w:tab/>
      </w:r>
    </w:p>
    <w:p w:rsidR="00FF66E3" w:rsidRDefault="00FF66E3" w:rsidP="00FF66E3">
      <w:pPr>
        <w:shd w:val="clear" w:color="auto" w:fill="FFFFFF"/>
        <w:tabs>
          <w:tab w:val="left" w:pos="571"/>
        </w:tabs>
        <w:suppressAutoHyphens/>
        <w:spacing w:before="19"/>
        <w:ind w:left="38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Судженского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первичный воинский учет граждан, пребывающих в запасе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 xml:space="preserve"> РФ по месту пребывания (на срок более трех месяцев) осуществляется  военно-учетным работником в соответствии с законодательством Российской Федерации, Положением о воинском учете и настоящим Положением. </w:t>
      </w:r>
    </w:p>
    <w:p w:rsidR="00FF66E3" w:rsidRDefault="00FF66E3" w:rsidP="00FF66E3">
      <w:pPr>
        <w:shd w:val="clear" w:color="auto" w:fill="FFFFFF"/>
        <w:tabs>
          <w:tab w:val="left" w:pos="571"/>
        </w:tabs>
        <w:suppressAutoHyphens/>
        <w:spacing w:before="19"/>
        <w:ind w:lef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полного и качественного функционирования системы первичного </w:t>
      </w:r>
      <w:r>
        <w:rPr>
          <w:sz w:val="28"/>
          <w:szCs w:val="28"/>
        </w:rPr>
        <w:t xml:space="preserve">воинского учета </w:t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Судженского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выделить для  военно-учетного работника, осуществляющего первичный воинский учет (далее – специалиста), специально оборудованное помещение и железный каф, обеспечивающий  сохранность документов по воинскому учету.</w:t>
      </w:r>
    </w:p>
    <w:p w:rsidR="00FF66E3" w:rsidRDefault="00FF66E3" w:rsidP="00FF66E3">
      <w:pPr>
        <w:shd w:val="clear" w:color="auto" w:fill="FFFFFF"/>
        <w:tabs>
          <w:tab w:val="left" w:pos="571"/>
        </w:tabs>
        <w:suppressAutoHyphens/>
        <w:spacing w:before="19"/>
        <w:ind w:lef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согласует с военным комиссаром города Анжеро-Судженск,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районов Кемеровской области кандидатуру военно-учетного работника перед назначением его на должность, а также направляет в адрес  военного комиссариата копию приказа о назначении его на должность.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Перемещение и увольнение военно-учетных работников проводится по согласованию с </w:t>
      </w:r>
      <w:r>
        <w:rPr>
          <w:sz w:val="28"/>
          <w:szCs w:val="28"/>
        </w:rPr>
        <w:t xml:space="preserve"> военным комиссариатом  города Анжеро-Судженск,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районов Кемеровской области.</w:t>
      </w:r>
    </w:p>
    <w:p w:rsidR="00FF66E3" w:rsidRDefault="00FF66E3" w:rsidP="00FF66E3">
      <w:pPr>
        <w:shd w:val="clear" w:color="auto" w:fill="FFFFFF"/>
        <w:tabs>
          <w:tab w:val="left" w:pos="571"/>
        </w:tabs>
        <w:suppressAutoHyphens/>
        <w:spacing w:before="19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временном убытии  военно-учетного работника глава </w:t>
      </w:r>
      <w:proofErr w:type="spellStart"/>
      <w:r>
        <w:rPr>
          <w:color w:val="000000"/>
          <w:sz w:val="28"/>
          <w:szCs w:val="28"/>
        </w:rPr>
        <w:t>Судженского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своим приказом назначает на этот участок работы другого работника. В этом случае вновь назначенному лицу передаются по акту все до</w:t>
      </w:r>
      <w:r>
        <w:rPr>
          <w:color w:val="000000"/>
          <w:sz w:val="28"/>
          <w:szCs w:val="28"/>
        </w:rPr>
        <w:softHyphen/>
        <w:t>кументы, необходимые для работы по осуществлению воинского учета граждан.</w:t>
      </w:r>
    </w:p>
    <w:p w:rsidR="00FF66E3" w:rsidRDefault="00FF66E3" w:rsidP="00FF66E3">
      <w:pPr>
        <w:shd w:val="clear" w:color="auto" w:fill="FFFFFF"/>
        <w:tabs>
          <w:tab w:val="left" w:pos="571"/>
        </w:tabs>
        <w:suppressAutoHyphens/>
        <w:spacing w:before="19"/>
        <w:ind w:lef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 состояние первичного воинского учета отвечает глава сельского поселения.</w:t>
      </w:r>
    </w:p>
    <w:p w:rsidR="00FF66E3" w:rsidRDefault="00FF66E3" w:rsidP="00FF66E3">
      <w:pPr>
        <w:tabs>
          <w:tab w:val="left" w:pos="0"/>
        </w:tabs>
        <w:suppressAutoHyphens/>
        <w:autoSpaceDN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>
        <w:rPr>
          <w:b/>
          <w:color w:val="000000"/>
          <w:sz w:val="28"/>
          <w:szCs w:val="28"/>
        </w:rPr>
        <w:t>2.2. О</w:t>
      </w:r>
      <w:r>
        <w:rPr>
          <w:b/>
          <w:sz w:val="28"/>
          <w:szCs w:val="28"/>
        </w:rPr>
        <w:t xml:space="preserve">сновные цели  первичного воинского учета на </w:t>
      </w:r>
      <w:r>
        <w:rPr>
          <w:b/>
          <w:color w:val="000000"/>
          <w:sz w:val="28"/>
          <w:szCs w:val="28"/>
        </w:rPr>
        <w:t xml:space="preserve">территории </w:t>
      </w:r>
      <w:proofErr w:type="spellStart"/>
      <w:r>
        <w:rPr>
          <w:b/>
          <w:color w:val="000000"/>
          <w:sz w:val="28"/>
          <w:szCs w:val="28"/>
        </w:rPr>
        <w:t>Судженского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.</w:t>
      </w:r>
    </w:p>
    <w:p w:rsidR="00FF66E3" w:rsidRDefault="00FF66E3" w:rsidP="00FF66E3">
      <w:pPr>
        <w:numPr>
          <w:ilvl w:val="1"/>
          <w:numId w:val="2"/>
        </w:numPr>
        <w:tabs>
          <w:tab w:val="left" w:pos="0"/>
        </w:tabs>
        <w:suppressAutoHyphens/>
        <w:autoSpaceDN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Основной целью первичного воинского учета является обеспечение полного и качественного 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FF66E3" w:rsidRDefault="00FF66E3" w:rsidP="00FF66E3">
      <w:pPr>
        <w:shd w:val="clear" w:color="auto" w:fill="FFFFFF"/>
        <w:tabs>
          <w:tab w:val="left" w:pos="0"/>
        </w:tabs>
        <w:suppressAutoHyphens/>
        <w:ind w:firstLine="8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FF66E3" w:rsidRDefault="00FF66E3" w:rsidP="00FF66E3">
      <w:pPr>
        <w:shd w:val="clear" w:color="auto" w:fill="FFFFFF"/>
        <w:tabs>
          <w:tab w:val="left" w:pos="696"/>
        </w:tabs>
        <w:suppressAutoHyphens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</w:t>
      </w:r>
      <w:r>
        <w:rPr>
          <w:color w:val="000000"/>
          <w:sz w:val="28"/>
          <w:szCs w:val="28"/>
        </w:rPr>
        <w:tab/>
        <w:t xml:space="preserve">потребностей органов государственной власти, администрации  </w:t>
      </w:r>
      <w:proofErr w:type="spellStart"/>
      <w:r>
        <w:rPr>
          <w:color w:val="000000"/>
          <w:sz w:val="28"/>
          <w:szCs w:val="28"/>
        </w:rPr>
        <w:t>Судженского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 организаций в трудовых ресурсах из числа граждан, пребывающих в запасе.</w:t>
      </w:r>
    </w:p>
    <w:p w:rsidR="00FF66E3" w:rsidRDefault="00FF66E3" w:rsidP="00FF66E3">
      <w:pPr>
        <w:shd w:val="clear" w:color="auto" w:fill="FFFFFF"/>
        <w:tabs>
          <w:tab w:val="left" w:pos="696"/>
        </w:tabs>
        <w:suppressAutoHyphens/>
        <w:ind w:firstLine="283"/>
        <w:rPr>
          <w:color w:val="000000"/>
          <w:sz w:val="28"/>
          <w:szCs w:val="28"/>
        </w:rPr>
      </w:pPr>
    </w:p>
    <w:p w:rsidR="00FF66E3" w:rsidRDefault="00FF66E3" w:rsidP="00FF66E3">
      <w:pPr>
        <w:numPr>
          <w:ilvl w:val="1"/>
          <w:numId w:val="2"/>
        </w:numPr>
        <w:tabs>
          <w:tab w:val="left" w:pos="0"/>
        </w:tabs>
        <w:suppressAutoHyphens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2.3. Основные задачи первичного воинского учета на территории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Судженского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.</w:t>
      </w:r>
    </w:p>
    <w:p w:rsidR="00FF66E3" w:rsidRDefault="00FF66E3" w:rsidP="00FF66E3">
      <w:pPr>
        <w:shd w:val="clear" w:color="auto" w:fill="FFFFFF"/>
        <w:tabs>
          <w:tab w:val="left" w:pos="0"/>
        </w:tabs>
        <w:suppressAutoHyphens/>
        <w:rPr>
          <w:b/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0"/>
        </w:tabs>
        <w:suppressAutoHyphens/>
        <w:ind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а)</w:t>
      </w:r>
      <w:r>
        <w:rPr>
          <w:color w:val="000000"/>
          <w:sz w:val="28"/>
          <w:szCs w:val="28"/>
        </w:rPr>
        <w:tab/>
        <w:t>обеспечение исполнения гражданами воинской обязанности, установленной законодательством Российской Федерации;</w:t>
      </w:r>
    </w:p>
    <w:p w:rsidR="00FF66E3" w:rsidRDefault="00FF66E3" w:rsidP="00FF66E3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документальное оформление сведений воинского учета о гражданах, состоящих на воинском учете;</w:t>
      </w:r>
    </w:p>
    <w:p w:rsidR="00FF66E3" w:rsidRDefault="00FF66E3" w:rsidP="00FF66E3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FF66E3" w:rsidRDefault="00FF66E3" w:rsidP="00FF66E3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</w:p>
    <w:p w:rsidR="00FF66E3" w:rsidRDefault="00FF66E3" w:rsidP="00FF66E3">
      <w:pPr>
        <w:shd w:val="clear" w:color="auto" w:fill="FFFFFF"/>
        <w:tabs>
          <w:tab w:val="left" w:pos="0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2.4. Обязанности военного учетного работника, осуществляющего первичный воинский учет на </w:t>
      </w:r>
      <w:r>
        <w:rPr>
          <w:b/>
          <w:color w:val="000000"/>
          <w:sz w:val="28"/>
          <w:szCs w:val="28"/>
        </w:rPr>
        <w:t xml:space="preserve">территории </w:t>
      </w:r>
      <w:proofErr w:type="spellStart"/>
      <w:r>
        <w:rPr>
          <w:b/>
          <w:color w:val="000000"/>
          <w:sz w:val="28"/>
          <w:szCs w:val="28"/>
        </w:rPr>
        <w:t>Судженского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FF66E3" w:rsidRDefault="00FF66E3" w:rsidP="00FF66E3">
      <w:pPr>
        <w:shd w:val="clear" w:color="auto" w:fill="FFFFFF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При постановке граждан на воинский учет </w:t>
      </w:r>
      <w:r>
        <w:rPr>
          <w:sz w:val="28"/>
          <w:szCs w:val="28"/>
        </w:rPr>
        <w:t>военно-учетный работник п</w:t>
      </w:r>
      <w:r>
        <w:rPr>
          <w:color w:val="000000"/>
          <w:sz w:val="28"/>
          <w:szCs w:val="28"/>
        </w:rPr>
        <w:t>роверяет наличие и подлинность военных билетов (временных удостоверений, вы</w:t>
      </w:r>
      <w:r>
        <w:rPr>
          <w:color w:val="000000"/>
          <w:sz w:val="28"/>
          <w:szCs w:val="28"/>
        </w:rPr>
        <w:softHyphen/>
        <w:t>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</w:t>
      </w:r>
      <w:r>
        <w:rPr>
          <w:color w:val="000000"/>
          <w:sz w:val="28"/>
          <w:szCs w:val="28"/>
        </w:rPr>
        <w:softHyphen/>
        <w:t>нообязанных запаса при наличии в военных билетах отметок об их вручении), отметок в документах воинского учета о снятии граж</w:t>
      </w:r>
      <w:r>
        <w:rPr>
          <w:color w:val="000000"/>
          <w:sz w:val="28"/>
          <w:szCs w:val="28"/>
        </w:rPr>
        <w:softHyphen/>
        <w:t>дан с воинского учета</w:t>
      </w:r>
      <w:proofErr w:type="gramEnd"/>
      <w:r>
        <w:rPr>
          <w:color w:val="000000"/>
          <w:sz w:val="28"/>
          <w:szCs w:val="28"/>
        </w:rPr>
        <w:t xml:space="preserve"> по прежнему месту жительства, отметок в паспортах граждан Российской Федерации об их отношении к во</w:t>
      </w:r>
      <w:r>
        <w:rPr>
          <w:color w:val="000000"/>
          <w:sz w:val="28"/>
          <w:szCs w:val="28"/>
        </w:rPr>
        <w:softHyphen/>
        <w:t>инской обязанности, жетонов с личны</w:t>
      </w:r>
      <w:r>
        <w:rPr>
          <w:color w:val="000000"/>
          <w:sz w:val="28"/>
          <w:szCs w:val="28"/>
        </w:rPr>
        <w:softHyphen/>
        <w:t>ми номерами Вооруженных Сил Российской Федерации (для во</w:t>
      </w:r>
      <w:r>
        <w:rPr>
          <w:color w:val="000000"/>
          <w:sz w:val="28"/>
          <w:szCs w:val="28"/>
        </w:rPr>
        <w:softHyphen/>
        <w:t>еннообязанных запаса при наличии в военных билетах отметок об их вручении).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Проверяет соответствие военных билетов (временных удосто</w:t>
      </w:r>
      <w:r>
        <w:rPr>
          <w:color w:val="000000"/>
          <w:sz w:val="28"/>
          <w:szCs w:val="28"/>
        </w:rPr>
        <w:softHyphen/>
        <w:t>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идентичность вла</w:t>
      </w:r>
      <w:r>
        <w:rPr>
          <w:color w:val="000000"/>
          <w:sz w:val="28"/>
          <w:szCs w:val="28"/>
        </w:rPr>
        <w:softHyphen/>
        <w:t>дельцу, а во временных удостоверениях, выданных взамен воен</w:t>
      </w:r>
      <w:r>
        <w:rPr>
          <w:color w:val="000000"/>
          <w:sz w:val="28"/>
          <w:szCs w:val="28"/>
        </w:rPr>
        <w:softHyphen/>
        <w:t>ных билетов, кроме того, и срок действия.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Проверяет наличие отметок о снятии граждан с воинского уче</w:t>
      </w:r>
      <w:r>
        <w:rPr>
          <w:color w:val="000000"/>
          <w:sz w:val="28"/>
          <w:szCs w:val="28"/>
        </w:rPr>
        <w:softHyphen/>
        <w:t xml:space="preserve">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 В случаях отсутствия отметки о постановке на воинский учет </w:t>
      </w:r>
      <w:r>
        <w:rPr>
          <w:bCs/>
          <w:color w:val="000000"/>
          <w:sz w:val="28"/>
          <w:szCs w:val="28"/>
        </w:rPr>
        <w:t>направляют офицеров запаса и граждан, подлежащих призыву на во</w:t>
      </w:r>
      <w:r>
        <w:rPr>
          <w:bCs/>
          <w:color w:val="000000"/>
          <w:sz w:val="28"/>
          <w:szCs w:val="28"/>
        </w:rPr>
        <w:softHyphen/>
        <w:t>енную службу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отдел военного комиссариата по месту жительства.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сообщает об этом в отдел военного комиссариата для принятия соответствующих мер.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выдает владельцу документа расписку.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Заполняет карточки первичного учета на офицеров запаса,  (в 2 экземплярах) алфавитные карточки и учетные карточки на прапорщиков, мичманов, старшин, сержантов, солдат и матросов запаса, учетные карты призывни</w:t>
      </w:r>
      <w:r>
        <w:rPr>
          <w:color w:val="000000"/>
          <w:sz w:val="28"/>
          <w:szCs w:val="28"/>
        </w:rPr>
        <w:softHyphen/>
        <w:t>ков в порядке, определяемом Методическими реко</w:t>
      </w:r>
      <w:r>
        <w:rPr>
          <w:color w:val="000000"/>
          <w:sz w:val="28"/>
          <w:szCs w:val="28"/>
        </w:rPr>
        <w:softHyphen/>
        <w:t>мендациями.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 При этом уточняются сведения о семейном положении, обра</w:t>
      </w:r>
      <w:r>
        <w:rPr>
          <w:color w:val="000000"/>
          <w:sz w:val="28"/>
          <w:szCs w:val="28"/>
        </w:rPr>
        <w:softHyphen/>
        <w:t>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невозможности оформления постановки граждан на воинский учет на основании представленных ими документов воинского учета  военно-учетный работник оповещает граждан о необходимости личной явки в  военный комиссариат.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>
        <w:rPr>
          <w:color w:val="000000"/>
          <w:sz w:val="28"/>
          <w:szCs w:val="28"/>
        </w:rPr>
        <w:t>На граждан, переменивших место жительства в пределах района, городского округа, а также граждан, прибывших с временными удостоверениями, выданными взамен военных билетов, заполняет и высылает в  военный комиссариат тетрадь по обмену информацией  или вносит в список изменений у граждан,  с указанием фамилии, имени и отчества, мес</w:t>
      </w:r>
      <w:r>
        <w:rPr>
          <w:color w:val="000000"/>
          <w:sz w:val="28"/>
          <w:szCs w:val="28"/>
        </w:rPr>
        <w:softHyphen/>
        <w:t>та жительства и работы, занимаемой должности, наименования органа местного самоуправления, где граждане ранее состояли на воинском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учете</w:t>
      </w:r>
      <w:proofErr w:type="gramEnd"/>
      <w:r>
        <w:rPr>
          <w:color w:val="000000"/>
          <w:sz w:val="28"/>
          <w:szCs w:val="28"/>
        </w:rPr>
        <w:t>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Производит отметку о постановке гражданина на воинский учет в карточке регистрации или в домовой книге штампом адми</w:t>
      </w:r>
      <w:r>
        <w:rPr>
          <w:color w:val="000000"/>
          <w:sz w:val="28"/>
          <w:szCs w:val="28"/>
        </w:rPr>
        <w:softHyphen/>
        <w:t xml:space="preserve">нистрации </w:t>
      </w:r>
      <w:proofErr w:type="spellStart"/>
      <w:r>
        <w:rPr>
          <w:color w:val="000000"/>
          <w:sz w:val="28"/>
          <w:szCs w:val="28"/>
        </w:rPr>
        <w:t>Судженского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в военном билете солдата (матроса), сержанта (старшины), прапор</w:t>
      </w:r>
      <w:r>
        <w:rPr>
          <w:color w:val="000000"/>
          <w:sz w:val="28"/>
          <w:szCs w:val="28"/>
        </w:rPr>
        <w:softHyphen/>
        <w:t xml:space="preserve">щика (мичмана) запаса — в графе «Принят» раздела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«Отметки о приеме или снятии с воинского учета» (стр. 21—24)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 военнообязанных, прибывших из других районов (горо</w:t>
      </w:r>
      <w:r>
        <w:rPr>
          <w:color w:val="000000"/>
          <w:sz w:val="28"/>
          <w:szCs w:val="28"/>
        </w:rPr>
        <w:softHyphen/>
        <w:t>дов) или иного муниципального образования без отметки о снятии с воинского учета  сообщает в отдел  военного  комиссариата, где они ранее состояли на воинском учете.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Карточки первичного учета офицеров запаса, алфавитные карточки, учетные карточки солдат (матросов), сержантов (старшин), прапорщиков (мичманов) запаса, учетные карты призывников размещает в соответствующие разделы учетной картотеки.</w:t>
      </w:r>
    </w:p>
    <w:p w:rsidR="00FF66E3" w:rsidRDefault="00FF66E3" w:rsidP="00FF66E3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При снятии граждан с воинского учета военно-учетный работник представляет в  военный комиссариат   города Анжеро-Судженск, </w:t>
      </w:r>
      <w:proofErr w:type="spellStart"/>
      <w:r>
        <w:rPr>
          <w:color w:val="000000"/>
          <w:sz w:val="28"/>
          <w:szCs w:val="28"/>
        </w:rPr>
        <w:t>Ижморского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Яйского</w:t>
      </w:r>
      <w:proofErr w:type="spellEnd"/>
      <w:r>
        <w:rPr>
          <w:color w:val="000000"/>
          <w:sz w:val="28"/>
          <w:szCs w:val="28"/>
        </w:rPr>
        <w:t xml:space="preserve"> районов Кемеровской области  документы воинского учета и паспорта, в случае отсутствия в них отметок об отношении граждан к </w:t>
      </w:r>
      <w:r>
        <w:rPr>
          <w:color w:val="000000"/>
          <w:sz w:val="28"/>
          <w:szCs w:val="28"/>
        </w:rPr>
        <w:lastRenderedPageBreak/>
        <w:t>воинской обязанности, для соответствующего оформления указанных документов.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Оповещает офицеров запаса и призывников о необходимости личной явки в  военный комиссариат для снятия с воинского учета. В случае необходимости уточнения военно-учетных данных военнообязанных их оповещает о необходимости личной явки в  военный комиссариат. При приеме от граждан документов воинского учета и паспор</w:t>
      </w:r>
      <w:r>
        <w:rPr>
          <w:color w:val="000000"/>
          <w:sz w:val="28"/>
          <w:szCs w:val="28"/>
        </w:rPr>
        <w:softHyphen/>
        <w:t>тов выдает расписки. Произ</w:t>
      </w:r>
      <w:r>
        <w:rPr>
          <w:color w:val="000000"/>
          <w:sz w:val="28"/>
          <w:szCs w:val="28"/>
        </w:rPr>
        <w:softHyphen/>
        <w:t xml:space="preserve">водит отметку о снятии с воинского учета в </w:t>
      </w:r>
      <w:r>
        <w:rPr>
          <w:bCs/>
          <w:color w:val="000000"/>
          <w:sz w:val="28"/>
          <w:szCs w:val="28"/>
        </w:rPr>
        <w:t xml:space="preserve"> военном билете солдата (матроса), сержанта (старшины), пра</w:t>
      </w:r>
      <w:r>
        <w:rPr>
          <w:bCs/>
          <w:color w:val="000000"/>
          <w:sz w:val="28"/>
          <w:szCs w:val="28"/>
        </w:rPr>
        <w:softHyphen/>
        <w:t>порщика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(мичмана).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По решению военного комиссара военного комиссариата  города Анжеро-Судженск, </w:t>
      </w:r>
      <w:proofErr w:type="spellStart"/>
      <w:r>
        <w:rPr>
          <w:color w:val="000000"/>
          <w:sz w:val="28"/>
          <w:szCs w:val="28"/>
        </w:rPr>
        <w:t>Ижморского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Яйского</w:t>
      </w:r>
      <w:proofErr w:type="spellEnd"/>
      <w:r>
        <w:rPr>
          <w:color w:val="000000"/>
          <w:sz w:val="28"/>
          <w:szCs w:val="28"/>
        </w:rPr>
        <w:t xml:space="preserve"> районов Кемеровской области изымает мобилизацион</w:t>
      </w:r>
      <w:r>
        <w:rPr>
          <w:color w:val="000000"/>
          <w:sz w:val="28"/>
          <w:szCs w:val="28"/>
        </w:rPr>
        <w:softHyphen/>
        <w:t>ное предписание у гражданина, убывающего за пределы  поселения, городского округа,  о чем в военном билете производит отметку.</w:t>
      </w:r>
    </w:p>
    <w:p w:rsidR="00FF66E3" w:rsidRDefault="00FF66E3" w:rsidP="00FF66E3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Составляет и представляет в  военный комиссариат в 2-х недельный срок списки граждан, убывших на новое место жительст</w:t>
      </w:r>
      <w:r>
        <w:rPr>
          <w:color w:val="000000"/>
          <w:sz w:val="28"/>
          <w:szCs w:val="28"/>
        </w:rPr>
        <w:softHyphen/>
        <w:t>ва за пределы муниципального образования без снятия с воинского учета.</w:t>
      </w:r>
    </w:p>
    <w:p w:rsidR="00FF66E3" w:rsidRDefault="00FF66E3" w:rsidP="00FF66E3">
      <w:pPr>
        <w:shd w:val="clear" w:color="auto" w:fill="FFFFFF"/>
        <w:suppressAutoHyphens/>
        <w:spacing w:befor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16. Составляет и представляет в  военный комиссариат в 2-х недельный срок  тетради по обмену информацией.</w:t>
      </w:r>
    </w:p>
    <w:p w:rsidR="00FF66E3" w:rsidRDefault="00FF66E3" w:rsidP="00FF66E3">
      <w:pPr>
        <w:shd w:val="clear" w:color="auto" w:fill="FFFFFF"/>
        <w:suppressAutoHyphens/>
        <w:spacing w:befor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17.</w:t>
      </w:r>
      <w:r>
        <w:rPr>
          <w:color w:val="000000"/>
          <w:sz w:val="28"/>
          <w:szCs w:val="28"/>
        </w:rPr>
        <w:tab/>
        <w:t>Хранит документы первичного воинского учета граждан,</w:t>
      </w:r>
      <w:r>
        <w:rPr>
          <w:color w:val="000000"/>
          <w:sz w:val="28"/>
          <w:szCs w:val="28"/>
        </w:rPr>
        <w:br/>
        <w:t>снятых с воинского учета, до очередной сверки с учетными данными  военного комиссариата, после чего уничтожает их в установленном порядке.</w:t>
      </w:r>
    </w:p>
    <w:p w:rsidR="00FF66E3" w:rsidRDefault="00FF66E3" w:rsidP="00FF66E3">
      <w:pPr>
        <w:shd w:val="clear" w:color="auto" w:fill="FFFFFF"/>
        <w:suppressAutoHyphens/>
        <w:spacing w:befor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18. Военно-учетный работник ежегодно, до 1 ноября, представляет в  военный комиссариат города Анжеро-Судженск, </w:t>
      </w:r>
      <w:proofErr w:type="spellStart"/>
      <w:r>
        <w:rPr>
          <w:color w:val="000000"/>
          <w:sz w:val="28"/>
          <w:szCs w:val="28"/>
        </w:rPr>
        <w:t>Ижморского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Яйского</w:t>
      </w:r>
      <w:proofErr w:type="spellEnd"/>
      <w:r>
        <w:rPr>
          <w:color w:val="000000"/>
          <w:sz w:val="28"/>
          <w:szCs w:val="28"/>
        </w:rPr>
        <w:t xml:space="preserve"> районов Кемеровской области  отчеты о состоянии первичного воинского учета.</w:t>
      </w:r>
    </w:p>
    <w:p w:rsidR="00FF66E3" w:rsidRDefault="00FF66E3" w:rsidP="00FF66E3">
      <w:pPr>
        <w:shd w:val="clear" w:color="auto" w:fill="FFFFFF"/>
        <w:tabs>
          <w:tab w:val="left" w:pos="677"/>
        </w:tabs>
        <w:suppressAutoHyphens/>
        <w:spacing w:before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2.5. Ответственность  </w:t>
      </w:r>
      <w:proofErr w:type="spellStart"/>
      <w:proofErr w:type="gramStart"/>
      <w:r>
        <w:rPr>
          <w:b/>
          <w:color w:val="000000"/>
          <w:sz w:val="28"/>
          <w:szCs w:val="28"/>
        </w:rPr>
        <w:t>военно</w:t>
      </w:r>
      <w:proofErr w:type="spellEnd"/>
      <w:r>
        <w:rPr>
          <w:b/>
          <w:color w:val="000000"/>
          <w:sz w:val="28"/>
          <w:szCs w:val="28"/>
        </w:rPr>
        <w:t xml:space="preserve"> – учетного</w:t>
      </w:r>
      <w:proofErr w:type="gramEnd"/>
      <w:r>
        <w:rPr>
          <w:b/>
          <w:color w:val="000000"/>
          <w:sz w:val="28"/>
          <w:szCs w:val="28"/>
        </w:rPr>
        <w:t xml:space="preserve"> работника  за неисполнение обязанностей по воинскому учету.</w:t>
      </w:r>
    </w:p>
    <w:p w:rsidR="00FF66E3" w:rsidRDefault="00FF66E3" w:rsidP="00FF66E3">
      <w:pPr>
        <w:shd w:val="clear" w:color="auto" w:fill="FFFFFF"/>
        <w:tabs>
          <w:tab w:val="left" w:pos="677"/>
        </w:tabs>
        <w:suppressAutoHyphens/>
        <w:spacing w:before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Военно</w:t>
      </w:r>
      <w:proofErr w:type="spellEnd"/>
      <w:r>
        <w:rPr>
          <w:color w:val="000000"/>
          <w:sz w:val="28"/>
          <w:szCs w:val="28"/>
        </w:rPr>
        <w:t xml:space="preserve"> – учетный</w:t>
      </w:r>
      <w:proofErr w:type="gramEnd"/>
      <w:r>
        <w:rPr>
          <w:color w:val="000000"/>
          <w:sz w:val="28"/>
          <w:szCs w:val="28"/>
        </w:rPr>
        <w:t xml:space="preserve"> работник, виновный в неисполнении обязанностей по воинскому учету несет ответственность в соответствии с законодательством РФ.</w:t>
      </w:r>
    </w:p>
    <w:p w:rsidR="00FF66E3" w:rsidRDefault="00FF66E3" w:rsidP="00FF66E3">
      <w:pPr>
        <w:shd w:val="clear" w:color="auto" w:fill="FFFFFF"/>
        <w:tabs>
          <w:tab w:val="left" w:pos="677"/>
        </w:tabs>
        <w:suppressAutoHyphens/>
        <w:spacing w:before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19.Военно–учетный работник находится в непосредственном подчинении главы  </w:t>
      </w:r>
      <w:proofErr w:type="spellStart"/>
      <w:r>
        <w:rPr>
          <w:color w:val="000000"/>
          <w:sz w:val="28"/>
          <w:szCs w:val="28"/>
        </w:rPr>
        <w:t>Судженского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B375E7">
        <w:rPr>
          <w:rFonts w:ascii="Times New Roman" w:hAnsi="Times New Roman" w:cs="Times New Roman"/>
          <w:color w:val="000000"/>
          <w:sz w:val="28"/>
          <w:szCs w:val="28"/>
        </w:rPr>
        <w:t xml:space="preserve">20. В случае отсутствия </w:t>
      </w:r>
      <w:proofErr w:type="spellStart"/>
      <w:proofErr w:type="gramStart"/>
      <w:r w:rsidRPr="00B375E7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B375E7">
        <w:rPr>
          <w:rFonts w:ascii="Times New Roman" w:hAnsi="Times New Roman" w:cs="Times New Roman"/>
          <w:color w:val="000000"/>
          <w:sz w:val="28"/>
          <w:szCs w:val="28"/>
        </w:rPr>
        <w:t xml:space="preserve"> – учетного</w:t>
      </w:r>
      <w:proofErr w:type="gramEnd"/>
      <w:r w:rsidRPr="00B375E7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 (Кочеткова Валентина Александровна) на рабочем месте по уважительным причинам (отпуск, временная нетрудоспособность, командировка) его замещает главный специалист </w:t>
      </w:r>
      <w:proofErr w:type="spellStart"/>
      <w:r w:rsidRPr="00B375E7">
        <w:rPr>
          <w:rFonts w:ascii="Times New Roman" w:hAnsi="Times New Roman" w:cs="Times New Roman"/>
          <w:color w:val="000000"/>
          <w:sz w:val="28"/>
          <w:szCs w:val="28"/>
        </w:rPr>
        <w:t>Судженского</w:t>
      </w:r>
      <w:proofErr w:type="spellEnd"/>
      <w:r w:rsidRPr="00B375E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(Козлова Светлана Сергеевна)</w:t>
      </w:r>
    </w:p>
    <w:p w:rsidR="00FF66E3" w:rsidRPr="00B375E7" w:rsidRDefault="00FF66E3" w:rsidP="00FF66E3">
      <w:pPr>
        <w:pStyle w:val="a3"/>
        <w:jc w:val="right"/>
        <w:rPr>
          <w:rFonts w:ascii="Times New Roman" w:hAnsi="Times New Roman" w:cs="Times New Roman"/>
        </w:rPr>
      </w:pPr>
    </w:p>
    <w:p w:rsidR="00FF66E3" w:rsidRPr="00B375E7" w:rsidRDefault="00FF66E3" w:rsidP="00FF66E3">
      <w:pPr>
        <w:pStyle w:val="a3"/>
        <w:rPr>
          <w:rFonts w:ascii="Times New Roman" w:hAnsi="Times New Roman" w:cs="Times New Roman"/>
        </w:rPr>
      </w:pPr>
      <w:r w:rsidRPr="00B375E7">
        <w:rPr>
          <w:rFonts w:ascii="Times New Roman" w:hAnsi="Times New Roman" w:cs="Times New Roman"/>
        </w:rPr>
        <w:t>Ознакомлена:                         С.С.Козлова</w:t>
      </w:r>
    </w:p>
    <w:p w:rsidR="00FF66E3" w:rsidRDefault="00FF66E3" w:rsidP="00FF66E3">
      <w:pPr>
        <w:pStyle w:val="a3"/>
      </w:pPr>
    </w:p>
    <w:p w:rsidR="00FF66E3" w:rsidRDefault="00FF66E3" w:rsidP="00FF66E3">
      <w:pPr>
        <w:pStyle w:val="a3"/>
      </w:pPr>
    </w:p>
    <w:p w:rsidR="00FF66E3" w:rsidRDefault="00FF66E3" w:rsidP="00FF66E3">
      <w:pPr>
        <w:pStyle w:val="a3"/>
      </w:pPr>
    </w:p>
    <w:p w:rsidR="00FF66E3" w:rsidRDefault="00FF66E3" w:rsidP="00FF66E3">
      <w:pPr>
        <w:pStyle w:val="a3"/>
      </w:pPr>
    </w:p>
    <w:p w:rsidR="00FF66E3" w:rsidRDefault="00FF66E3" w:rsidP="00FF66E3">
      <w:pPr>
        <w:pStyle w:val="a3"/>
      </w:pP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sz w:val="28"/>
          <w:szCs w:val="28"/>
        </w:rPr>
        <w:t xml:space="preserve">   « СОГЛАСОВАНО»                                                                 «УТВЕРЖДАЮ»</w:t>
      </w:r>
    </w:p>
    <w:p w:rsidR="00FF66E3" w:rsidRPr="00B375E7" w:rsidRDefault="00FF66E3" w:rsidP="00FF66E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sz w:val="28"/>
          <w:szCs w:val="28"/>
        </w:rPr>
        <w:t xml:space="preserve"> Военный комиссар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375E7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F66E3" w:rsidRPr="00B375E7" w:rsidRDefault="00FF66E3" w:rsidP="00FF66E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sz w:val="28"/>
          <w:szCs w:val="28"/>
        </w:rPr>
        <w:t xml:space="preserve"> города Анжеро-Судженск,                                          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районов                                              поселения</w:t>
      </w:r>
    </w:p>
    <w:p w:rsidR="00FF66E3" w:rsidRPr="00B375E7" w:rsidRDefault="00FF66E3" w:rsidP="00FF66E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sz w:val="28"/>
          <w:szCs w:val="28"/>
        </w:rPr>
        <w:t xml:space="preserve">Кемеровской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</w:t>
      </w:r>
      <w:r w:rsidRPr="00B375E7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B375E7">
        <w:rPr>
          <w:rFonts w:ascii="Times New Roman" w:hAnsi="Times New Roman" w:cs="Times New Roman"/>
          <w:sz w:val="28"/>
          <w:szCs w:val="28"/>
        </w:rPr>
        <w:t>Тимофеев</w:t>
      </w:r>
    </w:p>
    <w:p w:rsidR="00FF66E3" w:rsidRPr="00B375E7" w:rsidRDefault="00FF66E3" w:rsidP="00FF66E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sz w:val="28"/>
          <w:szCs w:val="28"/>
        </w:rPr>
        <w:t xml:space="preserve">________________ Г.Б.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Ращукин</w:t>
      </w:r>
      <w:proofErr w:type="spellEnd"/>
    </w:p>
    <w:p w:rsidR="00FF66E3" w:rsidRPr="00B375E7" w:rsidRDefault="00FF66E3" w:rsidP="00FF6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sz w:val="28"/>
          <w:szCs w:val="28"/>
        </w:rPr>
        <w:t>«___» _________20__г                                                «08»  декабря 2016г</w:t>
      </w: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sz w:val="28"/>
          <w:szCs w:val="28"/>
        </w:rPr>
        <w:br/>
      </w: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5E7">
        <w:rPr>
          <w:rFonts w:ascii="Times New Roman" w:hAnsi="Times New Roman" w:cs="Times New Roman"/>
          <w:b/>
          <w:sz w:val="28"/>
          <w:szCs w:val="28"/>
        </w:rPr>
        <w:t xml:space="preserve"> Должностная инструкция военно-учетного работника  администрации                   </w:t>
      </w:r>
      <w:proofErr w:type="spellStart"/>
      <w:r w:rsidRPr="00B375E7"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 w:rsidRPr="00B375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5E7">
        <w:rPr>
          <w:rFonts w:ascii="Times New Roman" w:hAnsi="Times New Roman" w:cs="Times New Roman"/>
          <w:b/>
          <w:sz w:val="28"/>
          <w:szCs w:val="28"/>
        </w:rPr>
        <w:t xml:space="preserve">                 Кочеткова Валентина  Александровна</w:t>
      </w: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b/>
          <w:sz w:val="28"/>
          <w:szCs w:val="28"/>
        </w:rPr>
        <w:t> I. Общие положения</w:t>
      </w:r>
      <w:r w:rsidRPr="00B375E7">
        <w:rPr>
          <w:rFonts w:ascii="Times New Roman" w:hAnsi="Times New Roman" w:cs="Times New Roman"/>
          <w:b/>
          <w:sz w:val="28"/>
          <w:szCs w:val="28"/>
        </w:rPr>
        <w:br/>
      </w:r>
      <w:r w:rsidRPr="00B375E7">
        <w:rPr>
          <w:rFonts w:ascii="Times New Roman" w:hAnsi="Times New Roman" w:cs="Times New Roman"/>
          <w:sz w:val="28"/>
          <w:szCs w:val="28"/>
        </w:rPr>
        <w:t xml:space="preserve">     1. Военно-учетный работник администрации сельского поселения является должностным лицом. Назначается на должность и освобождается от должности главой администрации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2. Военно-учетный работник подчинен непосредственно главе администрации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сельского поселения, а в решении текущих и оперативных вопросов военному комиссариату.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3. В своей деятельности  военно-учетный работник руководствуется: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- Указами Президента РФ, постановлениями правительства России; 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Законом РФ «О воинской обязанности и военной службе»;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Положением о воинском учете;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постановлениями и распоряжениями главы района;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- постановлениями и распоряжениями главы администрации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 сельского поселения;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правилами внутреннего трудового распорядка;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- настоящей инструкцией. </w:t>
      </w:r>
      <w:r w:rsidRPr="00B375E7">
        <w:rPr>
          <w:rFonts w:ascii="Times New Roman" w:hAnsi="Times New Roman" w:cs="Times New Roman"/>
          <w:sz w:val="28"/>
          <w:szCs w:val="28"/>
        </w:rPr>
        <w:br/>
      </w:r>
      <w:r w:rsidRPr="00B375E7">
        <w:rPr>
          <w:rFonts w:ascii="Times New Roman" w:hAnsi="Times New Roman" w:cs="Times New Roman"/>
          <w:b/>
          <w:sz w:val="28"/>
          <w:szCs w:val="28"/>
        </w:rPr>
        <w:t>     II. Должностные обязанности</w:t>
      </w:r>
      <w:r w:rsidRPr="00B375E7">
        <w:rPr>
          <w:rFonts w:ascii="Times New Roman" w:hAnsi="Times New Roman" w:cs="Times New Roman"/>
          <w:b/>
          <w:sz w:val="28"/>
          <w:szCs w:val="28"/>
        </w:rPr>
        <w:br/>
      </w:r>
      <w:r w:rsidRPr="00B375E7">
        <w:rPr>
          <w:rFonts w:ascii="Times New Roman" w:hAnsi="Times New Roman" w:cs="Times New Roman"/>
          <w:sz w:val="28"/>
          <w:szCs w:val="28"/>
        </w:rPr>
        <w:t>     1. Вести первичный учет граждан, пребывающих в запасе по карточкам первичного учета, а граждан, подлежащих призыву на военную службу, по спискам.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2. Производить постановку на воинский учет (снятие с воинского учета) граждан, которые прибывают на территорию администрации (переезжают в другой район, город) на постоянное или временное (на срок свыше | месяцев) место жительство.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3. Выявлять совместно с органами внутренних дел граждан, постоянно или временно проживающих на территории администрации подлежащих постановке на воинский учет.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4. Вести учет всех предприятий, юридических и физических лиц, </w:t>
      </w:r>
      <w:r w:rsidRPr="00B375E7">
        <w:rPr>
          <w:rFonts w:ascii="Times New Roman" w:hAnsi="Times New Roman" w:cs="Times New Roman"/>
          <w:sz w:val="28"/>
          <w:szCs w:val="28"/>
        </w:rPr>
        <w:lastRenderedPageBreak/>
        <w:t>занимающихся предпринимательской деятельностью.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5. Ежегодно сверять карточки первичного учета и списки граждан, подлежащих призыву на военную службу, с документами воинск</w:t>
      </w:r>
      <w:r>
        <w:rPr>
          <w:rFonts w:ascii="Times New Roman" w:hAnsi="Times New Roman" w:cs="Times New Roman"/>
          <w:sz w:val="28"/>
          <w:szCs w:val="28"/>
        </w:rPr>
        <w:t>ого учета военного комиссариата</w:t>
      </w:r>
      <w:r w:rsidRPr="00B375E7">
        <w:rPr>
          <w:rFonts w:ascii="Times New Roman" w:hAnsi="Times New Roman" w:cs="Times New Roman"/>
          <w:sz w:val="28"/>
          <w:szCs w:val="28"/>
        </w:rPr>
        <w:t>, предприятиями, домовыми книгами.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6. Направлять по запросам военного комиссариата необходимые для занесения в документы воинского учета сведения о гражданах, встающих на воинский учет и гражданах, состоящих на воинском учете.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7. Ежегодно представлять в военный комиссариат района в сентябре списки юношей 15- и 16-летнего возраста, а в декабре - списки юношей, подлежащих первоначальной постановке на воинский учет.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8. Осуществлять </w:t>
      </w:r>
      <w:proofErr w:type="gramStart"/>
      <w:r w:rsidRPr="00B375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75E7">
        <w:rPr>
          <w:rFonts w:ascii="Times New Roman" w:hAnsi="Times New Roman" w:cs="Times New Roman"/>
          <w:sz w:val="28"/>
          <w:szCs w:val="28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 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9. </w:t>
      </w:r>
      <w:proofErr w:type="gramStart"/>
      <w:r w:rsidRPr="00B375E7">
        <w:rPr>
          <w:rFonts w:ascii="Times New Roman" w:hAnsi="Times New Roman" w:cs="Times New Roman"/>
          <w:sz w:val="28"/>
          <w:szCs w:val="28"/>
        </w:rPr>
        <w:t>Вносит в карточки первичного учета и в списки граждан, подлежавших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10.Разъяснять гражданам их обязанности по воинскому учету, установленные Законом РФ "О воинской обязанности и военной службе", осуществлять контроль за</w:t>
      </w:r>
      <w:proofErr w:type="gramEnd"/>
      <w:r w:rsidRPr="00B375E7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11. При постановке граждан на воинский учёт: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- </w:t>
      </w:r>
      <w:proofErr w:type="gramStart"/>
      <w:r w:rsidRPr="00B375E7">
        <w:rPr>
          <w:rFonts w:ascii="Times New Roman" w:hAnsi="Times New Roman" w:cs="Times New Roman"/>
          <w:sz w:val="28"/>
          <w:szCs w:val="28"/>
        </w:rPr>
        <w:t>Проверить подлинность военных билетов (временных удостоверений в 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района по новому песту жительства.</w:t>
      </w:r>
      <w:proofErr w:type="gramEnd"/>
      <w:r w:rsidRPr="00B375E7">
        <w:rPr>
          <w:rFonts w:ascii="Times New Roman" w:hAnsi="Times New Roman" w:cs="Times New Roman"/>
          <w:sz w:val="28"/>
          <w:szCs w:val="28"/>
        </w:rPr>
        <w:br/>
        <w:t>     - 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 немедленно сообщить об этом в военный комиссариат для принятия соответствующих мер.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Выдавать расписки при приеме от граждан военных билетов (временных удостоверений взамен военных билетов) удостоверений граждан подлежащих призыву на военную службу.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Заполнять карточки первичного учета на граждан, пребывающих в запасе. В соответствии с записями в военных билетах заполнять учетные карточки на прапорщиков, мичманов, сержантов, старших солдат и матросов запаса.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- Высылать в военный комиссариат именной список на граждан, сменивших место жительства в пределах района, а так же граждан, прибывших с временными удостоверениями взамен военных билетов с указанием фамилии, имени, отчества, места жительства и работы, </w:t>
      </w:r>
      <w:r w:rsidRPr="00B375E7">
        <w:rPr>
          <w:rFonts w:ascii="Times New Roman" w:hAnsi="Times New Roman" w:cs="Times New Roman"/>
          <w:sz w:val="28"/>
          <w:szCs w:val="28"/>
        </w:rPr>
        <w:lastRenderedPageBreak/>
        <w:t>должности этих граждан, наименование органа местного самоуправления, где они ранее состояли на воинском учете. Учетные карточки на этих граждан не заполняются.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Производить отметки о постановке граждан на воинский учет в военных билетах и домовых книгах.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О гражданах, прибывших из других районов (городов) с мобилизационными предписаниями, сообщать в военный комиссариат района или города, где они ранее состояли на воинском учете. Изъятие мобилизационных предписаний производится только по указанию военного комиссариата, о чем в военных билетах делается отметка.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В 7-дневный срок предоставлять в военный комиссариат учетные карточки на прибывших граждан, их мобилизационные предписания, список граждан, прибывших на воинский учет без заполнения учетных карточек, а так же алфавитные карточки граждан, подлежащих призыву на военную службу.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12. При снятии граждан с военного учета: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Сделать отметку о снятии с воинского учета в военном билете и домовой книге.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Изъять мобилизационное предписание у гражданина, убывающего за пределы района.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Сделать отметку об изъятии мобилизационного предписания в военном билете.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- Составить список граждан, снятых с воинского учета.</w:t>
      </w:r>
      <w:r w:rsidRPr="00B375E7">
        <w:rPr>
          <w:rFonts w:ascii="Times New Roman" w:hAnsi="Times New Roman" w:cs="Times New Roman"/>
          <w:sz w:val="28"/>
          <w:szCs w:val="28"/>
        </w:rPr>
        <w:br/>
      </w:r>
      <w:r w:rsidRPr="00B375E7">
        <w:rPr>
          <w:rFonts w:ascii="Times New Roman" w:hAnsi="Times New Roman" w:cs="Times New Roman"/>
          <w:b/>
          <w:sz w:val="28"/>
          <w:szCs w:val="28"/>
        </w:rPr>
        <w:t>     III. Права</w:t>
      </w:r>
      <w:r w:rsidRPr="00B375E7">
        <w:rPr>
          <w:rFonts w:ascii="Times New Roman" w:hAnsi="Times New Roman" w:cs="Times New Roman"/>
          <w:b/>
          <w:sz w:val="28"/>
          <w:szCs w:val="28"/>
        </w:rPr>
        <w:br/>
      </w:r>
      <w:r w:rsidRPr="00B375E7">
        <w:rPr>
          <w:rFonts w:ascii="Times New Roman" w:hAnsi="Times New Roman" w:cs="Times New Roman"/>
          <w:sz w:val="28"/>
          <w:szCs w:val="28"/>
        </w:rPr>
        <w:t xml:space="preserve">      Военно-учетный работник администрации сельского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поселения имеет право: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1. Знакомиться с проектами решений руководства по вопросам его деятельности.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3. Получать от руководителей структурных подразделений, специалистов информацию и документы по вопросам, входящим в его компетенцию.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4. Требовать от руководства предприятия оказания содействия в исполнении своих должностных обязанностей и прав.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5. Требовать от руководства организации обеспечения организационно-технических условий, необходимых для исполнения должностных обязанностей.</w:t>
      </w:r>
      <w:r w:rsidRPr="00B375E7">
        <w:rPr>
          <w:rFonts w:ascii="Times New Roman" w:hAnsi="Times New Roman" w:cs="Times New Roman"/>
          <w:sz w:val="28"/>
          <w:szCs w:val="28"/>
        </w:rPr>
        <w:br/>
      </w:r>
      <w:r w:rsidRPr="00B375E7">
        <w:rPr>
          <w:rFonts w:ascii="Times New Roman" w:hAnsi="Times New Roman" w:cs="Times New Roman"/>
          <w:b/>
          <w:sz w:val="28"/>
          <w:szCs w:val="28"/>
        </w:rPr>
        <w:t xml:space="preserve">     IV. Ответственность </w:t>
      </w:r>
      <w:r w:rsidRPr="00B375E7">
        <w:rPr>
          <w:rFonts w:ascii="Times New Roman" w:hAnsi="Times New Roman" w:cs="Times New Roman"/>
          <w:b/>
          <w:sz w:val="28"/>
          <w:szCs w:val="28"/>
        </w:rPr>
        <w:br/>
      </w:r>
      <w:r w:rsidRPr="00B375E7">
        <w:rPr>
          <w:rFonts w:ascii="Times New Roman" w:hAnsi="Times New Roman" w:cs="Times New Roman"/>
          <w:sz w:val="28"/>
          <w:szCs w:val="28"/>
        </w:rPr>
        <w:t xml:space="preserve">      Военно-учетный работник администрации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сельского поселения отвечает: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1. за полноту и реальность первичного воинского учета гражданина территории администрации;</w:t>
      </w:r>
      <w:r w:rsidRPr="00B375E7">
        <w:rPr>
          <w:rFonts w:ascii="Times New Roman" w:hAnsi="Times New Roman" w:cs="Times New Roman"/>
          <w:sz w:val="28"/>
          <w:szCs w:val="28"/>
        </w:rPr>
        <w:br/>
        <w:t xml:space="preserve">     2. за ведение на территории администрации учета военнообязанных на всех предприятиях, организациях, учреждениях независимо от форм </w:t>
      </w:r>
      <w:r w:rsidRPr="00B375E7">
        <w:rPr>
          <w:rFonts w:ascii="Times New Roman" w:hAnsi="Times New Roman" w:cs="Times New Roman"/>
          <w:sz w:val="28"/>
          <w:szCs w:val="28"/>
        </w:rPr>
        <w:lastRenderedPageBreak/>
        <w:t>собственности;</w:t>
      </w:r>
      <w:r w:rsidRPr="00B375E7">
        <w:rPr>
          <w:rFonts w:ascii="Times New Roman" w:hAnsi="Times New Roman" w:cs="Times New Roman"/>
          <w:sz w:val="28"/>
          <w:szCs w:val="28"/>
        </w:rPr>
        <w:br/>
        <w:t>     3. за проведение ежегодных сверок учетных данных администрации с учетными данными предприятий и военным комиссариатом г</w:t>
      </w:r>
      <w:proofErr w:type="gramStart"/>
      <w:r w:rsidRPr="00B375E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375E7">
        <w:rPr>
          <w:rFonts w:ascii="Times New Roman" w:hAnsi="Times New Roman" w:cs="Times New Roman"/>
          <w:sz w:val="28"/>
          <w:szCs w:val="28"/>
        </w:rPr>
        <w:t xml:space="preserve">нжеро-Судженск,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5E7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B375E7">
        <w:rPr>
          <w:rFonts w:ascii="Times New Roman" w:hAnsi="Times New Roman" w:cs="Times New Roman"/>
          <w:sz w:val="28"/>
          <w:szCs w:val="28"/>
        </w:rPr>
        <w:t xml:space="preserve"> районов Кемеровской области.</w:t>
      </w:r>
    </w:p>
    <w:p w:rsidR="00FF66E3" w:rsidRPr="00B375E7" w:rsidRDefault="00FF66E3" w:rsidP="00FF6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5E7">
        <w:rPr>
          <w:rFonts w:ascii="Times New Roman" w:hAnsi="Times New Roman" w:cs="Times New Roman"/>
          <w:sz w:val="28"/>
          <w:szCs w:val="28"/>
        </w:rPr>
        <w:t>     4. за оповещение граждан о вызовах в военный комиссариат.</w:t>
      </w:r>
    </w:p>
    <w:p w:rsidR="00FF66E3" w:rsidRPr="00B375E7" w:rsidRDefault="00FF66E3" w:rsidP="00FF66E3">
      <w:pPr>
        <w:rPr>
          <w:sz w:val="28"/>
          <w:szCs w:val="28"/>
        </w:rPr>
      </w:pPr>
    </w:p>
    <w:p w:rsidR="00FF66E3" w:rsidRPr="00B375E7" w:rsidRDefault="00FF66E3" w:rsidP="00FF66E3">
      <w:pPr>
        <w:ind w:left="-360" w:firstLine="360"/>
        <w:rPr>
          <w:sz w:val="28"/>
          <w:szCs w:val="28"/>
        </w:rPr>
      </w:pPr>
      <w:r w:rsidRPr="00B375E7">
        <w:rPr>
          <w:sz w:val="28"/>
          <w:szCs w:val="28"/>
        </w:rPr>
        <w:t xml:space="preserve">   </w:t>
      </w:r>
    </w:p>
    <w:p w:rsidR="00FF66E3" w:rsidRPr="00B375E7" w:rsidRDefault="00FF66E3" w:rsidP="00FF66E3">
      <w:pPr>
        <w:ind w:left="-360" w:firstLine="360"/>
        <w:rPr>
          <w:sz w:val="28"/>
          <w:szCs w:val="28"/>
        </w:rPr>
      </w:pPr>
    </w:p>
    <w:p w:rsidR="00FF66E3" w:rsidRPr="00B375E7" w:rsidRDefault="00FF66E3" w:rsidP="00FF66E3">
      <w:pPr>
        <w:ind w:left="-360" w:firstLine="360"/>
        <w:rPr>
          <w:sz w:val="28"/>
          <w:szCs w:val="28"/>
        </w:rPr>
      </w:pPr>
    </w:p>
    <w:p w:rsidR="00FF66E3" w:rsidRPr="00B375E7" w:rsidRDefault="00FF66E3" w:rsidP="00FF66E3">
      <w:pPr>
        <w:ind w:left="-360" w:firstLine="360"/>
        <w:rPr>
          <w:sz w:val="28"/>
          <w:szCs w:val="28"/>
        </w:rPr>
      </w:pPr>
      <w:r w:rsidRPr="00B375E7">
        <w:rPr>
          <w:sz w:val="28"/>
          <w:szCs w:val="28"/>
        </w:rPr>
        <w:t>Ознакомлена:                                       В.А.Кочеткова</w:t>
      </w:r>
    </w:p>
    <w:p w:rsidR="00FF66E3" w:rsidRDefault="00FF66E3" w:rsidP="00FF66E3">
      <w:pPr>
        <w:ind w:left="-360" w:firstLine="360"/>
      </w:pPr>
    </w:p>
    <w:p w:rsidR="00FF66E3" w:rsidRDefault="00FF66E3" w:rsidP="00FF66E3">
      <w:pPr>
        <w:ind w:left="-360" w:firstLine="360"/>
      </w:pPr>
    </w:p>
    <w:p w:rsidR="00FF66E3" w:rsidRDefault="00FF66E3" w:rsidP="00FF66E3">
      <w:pPr>
        <w:ind w:left="-360" w:firstLine="360"/>
      </w:pPr>
    </w:p>
    <w:p w:rsidR="00FF66E3" w:rsidRDefault="00FF66E3" w:rsidP="00FF66E3">
      <w:pPr>
        <w:ind w:left="-360" w:firstLine="360"/>
      </w:pPr>
    </w:p>
    <w:p w:rsidR="00FF66E3" w:rsidRDefault="00FF66E3" w:rsidP="00FF66E3">
      <w:pPr>
        <w:ind w:left="-360" w:firstLine="360"/>
      </w:pPr>
    </w:p>
    <w:p w:rsidR="00FF66E3" w:rsidRDefault="00FF66E3" w:rsidP="00FF66E3">
      <w:pPr>
        <w:ind w:left="-360" w:firstLine="360"/>
      </w:pPr>
    </w:p>
    <w:p w:rsidR="00FF66E3" w:rsidRDefault="00FF66E3" w:rsidP="00FF66E3">
      <w:pPr>
        <w:ind w:left="-360" w:firstLine="360"/>
      </w:pPr>
    </w:p>
    <w:p w:rsidR="00FF66E3" w:rsidRDefault="00FF66E3" w:rsidP="00FF66E3">
      <w:pPr>
        <w:ind w:left="-360" w:firstLine="360"/>
      </w:pPr>
    </w:p>
    <w:p w:rsidR="00FF66E3" w:rsidRDefault="00FF66E3" w:rsidP="00FF66E3">
      <w:pPr>
        <w:ind w:left="-360" w:firstLine="360"/>
      </w:pPr>
    </w:p>
    <w:p w:rsidR="00FF66E3" w:rsidRDefault="00FF66E3" w:rsidP="00FF66E3">
      <w:pPr>
        <w:ind w:left="-360" w:firstLine="360"/>
      </w:pPr>
    </w:p>
    <w:p w:rsidR="00FF66E3" w:rsidRDefault="00FF66E3" w:rsidP="00FF66E3"/>
    <w:p w:rsidR="00FF66E3" w:rsidRDefault="00FF66E3" w:rsidP="00FF66E3"/>
    <w:p w:rsidR="00E7279D" w:rsidRDefault="00E7279D"/>
    <w:sectPr w:rsidR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A02"/>
    <w:multiLevelType w:val="hybridMultilevel"/>
    <w:tmpl w:val="5D202EDC"/>
    <w:lvl w:ilvl="0" w:tplc="213C76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6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E60B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BE77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E263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690ED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3E18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F7EED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D0E6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85B15A3"/>
    <w:multiLevelType w:val="singleLevel"/>
    <w:tmpl w:val="7FB6F456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E3"/>
    <w:rsid w:val="000B4991"/>
    <w:rsid w:val="00DA581B"/>
    <w:rsid w:val="00E7279D"/>
    <w:rsid w:val="00ED1648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66E3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3144</Words>
  <Characters>17921</Characters>
  <Application>Microsoft Office Word</Application>
  <DocSecurity>0</DocSecurity>
  <Lines>149</Lines>
  <Paragraphs>42</Paragraphs>
  <ScaleCrop>false</ScaleCrop>
  <Company>---</Company>
  <LinksUpToDate>false</LinksUpToDate>
  <CharactersWithSpaces>21023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2016-12-14T01:26:00Z</dcterms:created>
  <dcterms:modified xsi:type="dcterms:W3CDTF">2016-12-14T01:27:00Z</dcterms:modified>
</cp:coreProperties>
</file>