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C73" w:rsidRPr="008215F3" w:rsidRDefault="00D74C73" w:rsidP="00D74C73">
      <w:pPr>
        <w:autoSpaceDE w:val="0"/>
        <w:autoSpaceDN w:val="0"/>
        <w:adjustRightInd w:val="0"/>
        <w:rPr>
          <w:rFonts w:ascii="Times New Roman" w:eastAsia="Times New Roman" w:hAnsi="Times New Roman" w:cs="Times New Roman"/>
          <w:color w:val="auto"/>
          <w:sz w:val="28"/>
          <w:szCs w:val="28"/>
          <w:lang w:bidi="ar-SA"/>
        </w:rPr>
      </w:pPr>
    </w:p>
    <w:p w:rsidR="00D74C73" w:rsidRPr="008215F3" w:rsidRDefault="00D74C73" w:rsidP="00D74C73">
      <w:pPr>
        <w:autoSpaceDE w:val="0"/>
        <w:autoSpaceDN w:val="0"/>
        <w:adjustRightInd w:val="0"/>
        <w:jc w:val="center"/>
        <w:rPr>
          <w:rFonts w:ascii="Times New Roman" w:eastAsia="Times New Roman" w:hAnsi="Times New Roman" w:cs="Times New Roman"/>
          <w:b/>
          <w:color w:val="auto"/>
          <w:sz w:val="28"/>
          <w:szCs w:val="28"/>
          <w:lang w:bidi="ar-SA"/>
        </w:rPr>
      </w:pPr>
    </w:p>
    <w:p w:rsidR="00D74C73" w:rsidRPr="008215F3" w:rsidRDefault="00D74C73" w:rsidP="00D74C73">
      <w:pPr>
        <w:autoSpaceDE w:val="0"/>
        <w:autoSpaceDN w:val="0"/>
        <w:adjustRightInd w:val="0"/>
        <w:jc w:val="center"/>
        <w:rPr>
          <w:rFonts w:ascii="Times New Roman" w:eastAsia="Times New Roman" w:hAnsi="Times New Roman" w:cs="Times New Roman"/>
          <w:b/>
          <w:color w:val="auto"/>
          <w:sz w:val="28"/>
          <w:szCs w:val="28"/>
          <w:lang w:bidi="ar-SA"/>
        </w:rPr>
      </w:pPr>
      <w:r w:rsidRPr="008215F3">
        <w:rPr>
          <w:rFonts w:ascii="Times New Roman" w:eastAsia="Times New Roman" w:hAnsi="Times New Roman" w:cs="Times New Roman"/>
          <w:b/>
          <w:color w:val="auto"/>
          <w:sz w:val="28"/>
          <w:szCs w:val="28"/>
          <w:lang w:bidi="ar-SA"/>
        </w:rPr>
        <w:t>Российская Федерация</w:t>
      </w:r>
    </w:p>
    <w:p w:rsidR="00D74C73" w:rsidRPr="008215F3" w:rsidRDefault="00D74C73" w:rsidP="00D74C73">
      <w:pPr>
        <w:autoSpaceDE w:val="0"/>
        <w:autoSpaceDN w:val="0"/>
        <w:adjustRightInd w:val="0"/>
        <w:jc w:val="center"/>
        <w:rPr>
          <w:rFonts w:ascii="Times New Roman" w:eastAsia="Times New Roman" w:hAnsi="Times New Roman" w:cs="Times New Roman"/>
          <w:b/>
          <w:color w:val="auto"/>
          <w:sz w:val="28"/>
          <w:szCs w:val="28"/>
          <w:lang w:bidi="ar-SA"/>
        </w:rPr>
      </w:pPr>
      <w:r w:rsidRPr="008215F3">
        <w:rPr>
          <w:rFonts w:ascii="Times New Roman" w:eastAsia="Times New Roman" w:hAnsi="Times New Roman" w:cs="Times New Roman"/>
          <w:b/>
          <w:color w:val="auto"/>
          <w:sz w:val="28"/>
          <w:szCs w:val="28"/>
          <w:lang w:bidi="ar-SA"/>
        </w:rPr>
        <w:t>Кемеровская область</w:t>
      </w:r>
    </w:p>
    <w:p w:rsidR="00D74C73" w:rsidRPr="008215F3" w:rsidRDefault="00D74C73" w:rsidP="00D74C73">
      <w:pPr>
        <w:keepNext/>
        <w:autoSpaceDE w:val="0"/>
        <w:autoSpaceDN w:val="0"/>
        <w:adjustRightInd w:val="0"/>
        <w:jc w:val="center"/>
        <w:outlineLvl w:val="0"/>
        <w:rPr>
          <w:rFonts w:ascii="Times New Roman" w:eastAsia="Times New Roman" w:hAnsi="Times New Roman" w:cs="Times New Roman"/>
          <w:b/>
          <w:bCs/>
          <w:color w:val="auto"/>
          <w:sz w:val="28"/>
          <w:szCs w:val="28"/>
          <w:lang w:bidi="ar-SA"/>
        </w:rPr>
      </w:pPr>
      <w:r w:rsidRPr="008215F3">
        <w:rPr>
          <w:rFonts w:ascii="Times New Roman" w:eastAsia="Times New Roman" w:hAnsi="Times New Roman" w:cs="Times New Roman"/>
          <w:b/>
          <w:bCs/>
          <w:color w:val="auto"/>
          <w:sz w:val="28"/>
          <w:szCs w:val="28"/>
          <w:lang w:bidi="ar-SA"/>
        </w:rPr>
        <w:t xml:space="preserve">Администрация  </w:t>
      </w:r>
      <w:proofErr w:type="spellStart"/>
      <w:r w:rsidRPr="008215F3">
        <w:rPr>
          <w:rFonts w:ascii="Times New Roman" w:eastAsia="Times New Roman" w:hAnsi="Times New Roman" w:cs="Times New Roman"/>
          <w:b/>
          <w:bCs/>
          <w:color w:val="auto"/>
          <w:sz w:val="28"/>
          <w:szCs w:val="28"/>
          <w:lang w:bidi="ar-SA"/>
        </w:rPr>
        <w:t>Судженского</w:t>
      </w:r>
      <w:proofErr w:type="spellEnd"/>
      <w:r w:rsidRPr="008215F3">
        <w:rPr>
          <w:rFonts w:ascii="Times New Roman" w:eastAsia="Times New Roman" w:hAnsi="Times New Roman" w:cs="Times New Roman"/>
          <w:b/>
          <w:bCs/>
          <w:color w:val="auto"/>
          <w:sz w:val="28"/>
          <w:szCs w:val="28"/>
          <w:lang w:bidi="ar-SA"/>
        </w:rPr>
        <w:t xml:space="preserve"> сельского поселения</w:t>
      </w:r>
    </w:p>
    <w:p w:rsidR="00D74C73" w:rsidRPr="008215F3" w:rsidRDefault="00D74C73" w:rsidP="00D74C73">
      <w:pPr>
        <w:autoSpaceDE w:val="0"/>
        <w:autoSpaceDN w:val="0"/>
        <w:adjustRightInd w:val="0"/>
        <w:jc w:val="center"/>
        <w:rPr>
          <w:rFonts w:ascii="Times New Roman" w:eastAsia="Times New Roman" w:hAnsi="Times New Roman" w:cs="Times New Roman"/>
          <w:b/>
          <w:color w:val="auto"/>
          <w:sz w:val="28"/>
          <w:szCs w:val="28"/>
          <w:lang w:bidi="ar-SA"/>
        </w:rPr>
      </w:pPr>
    </w:p>
    <w:p w:rsidR="00D74C73" w:rsidRPr="008215F3" w:rsidRDefault="00D74C73" w:rsidP="00D74C73">
      <w:pPr>
        <w:keepNext/>
        <w:adjustRightInd w:val="0"/>
        <w:jc w:val="center"/>
        <w:outlineLvl w:val="0"/>
        <w:rPr>
          <w:rFonts w:ascii="Times New Roman" w:eastAsia="Times New Roman" w:hAnsi="Times New Roman" w:cs="Times New Roman"/>
          <w:b/>
          <w:bCs/>
          <w:color w:val="auto"/>
          <w:sz w:val="28"/>
          <w:szCs w:val="28"/>
          <w:lang w:bidi="ar-SA"/>
        </w:rPr>
      </w:pPr>
      <w:r w:rsidRPr="008215F3">
        <w:rPr>
          <w:rFonts w:ascii="Times New Roman" w:eastAsia="Times New Roman" w:hAnsi="Times New Roman" w:cs="Times New Roman"/>
          <w:b/>
          <w:bCs/>
          <w:color w:val="auto"/>
          <w:sz w:val="28"/>
          <w:szCs w:val="28"/>
          <w:lang w:bidi="ar-SA"/>
        </w:rPr>
        <w:t>ПОСТАНОВЛЕНИЕ</w:t>
      </w:r>
    </w:p>
    <w:p w:rsidR="00D74C73" w:rsidRPr="008215F3" w:rsidRDefault="00D74C73" w:rsidP="00D74C73">
      <w:pPr>
        <w:autoSpaceDE w:val="0"/>
        <w:autoSpaceDN w:val="0"/>
        <w:adjustRightInd w:val="0"/>
        <w:jc w:val="center"/>
        <w:rPr>
          <w:rFonts w:ascii="Times New Roman" w:eastAsia="Times New Roman" w:hAnsi="Times New Roman" w:cs="Times New Roman"/>
          <w:color w:val="auto"/>
          <w:sz w:val="28"/>
          <w:szCs w:val="28"/>
          <w:lang w:bidi="ar-SA"/>
        </w:rPr>
      </w:pPr>
    </w:p>
    <w:tbl>
      <w:tblPr>
        <w:tblW w:w="0" w:type="auto"/>
        <w:jc w:val="center"/>
        <w:tblLook w:val="01E0" w:firstRow="1" w:lastRow="1" w:firstColumn="1" w:lastColumn="1" w:noHBand="0" w:noVBand="0"/>
      </w:tblPr>
      <w:tblGrid>
        <w:gridCol w:w="544"/>
        <w:gridCol w:w="1617"/>
        <w:gridCol w:w="264"/>
        <w:gridCol w:w="1971"/>
        <w:gridCol w:w="273"/>
        <w:gridCol w:w="527"/>
        <w:gridCol w:w="1971"/>
      </w:tblGrid>
      <w:tr w:rsidR="00D74C73" w:rsidRPr="008215F3" w:rsidTr="009C07DD">
        <w:trPr>
          <w:jc w:val="center"/>
        </w:trPr>
        <w:tc>
          <w:tcPr>
            <w:tcW w:w="544" w:type="dxa"/>
            <w:shd w:val="clear" w:color="auto" w:fill="auto"/>
          </w:tcPr>
          <w:p w:rsidR="00D74C73" w:rsidRPr="008215F3" w:rsidRDefault="00D74C73" w:rsidP="009C07DD">
            <w:pPr>
              <w:autoSpaceDE w:val="0"/>
              <w:autoSpaceDN w:val="0"/>
              <w:adjustRightInd w:val="0"/>
              <w:rPr>
                <w:rFonts w:ascii="Times New Roman" w:eastAsia="Times New Roman" w:hAnsi="Times New Roman" w:cs="Times New Roman"/>
                <w:color w:val="auto"/>
                <w:sz w:val="28"/>
                <w:szCs w:val="28"/>
                <w:lang w:bidi="ar-SA"/>
              </w:rPr>
            </w:pPr>
            <w:r w:rsidRPr="008215F3">
              <w:rPr>
                <w:rFonts w:ascii="Times New Roman" w:eastAsia="Times New Roman" w:hAnsi="Times New Roman" w:cs="Times New Roman"/>
                <w:color w:val="auto"/>
                <w:sz w:val="28"/>
                <w:szCs w:val="28"/>
                <w:lang w:bidi="ar-SA"/>
              </w:rPr>
              <w:t>от</w:t>
            </w:r>
          </w:p>
        </w:tc>
        <w:tc>
          <w:tcPr>
            <w:tcW w:w="1617" w:type="dxa"/>
            <w:tcBorders>
              <w:bottom w:val="single" w:sz="4" w:space="0" w:color="auto"/>
            </w:tcBorders>
            <w:shd w:val="clear" w:color="auto" w:fill="auto"/>
          </w:tcPr>
          <w:p w:rsidR="00D74C73" w:rsidRPr="008215F3" w:rsidRDefault="00D74C73" w:rsidP="009C07DD">
            <w:pPr>
              <w:autoSpaceDE w:val="0"/>
              <w:autoSpaceDN w:val="0"/>
              <w:adjustRightInd w:val="0"/>
              <w:rPr>
                <w:rFonts w:ascii="Times New Roman" w:eastAsia="Times New Roman" w:hAnsi="Times New Roman" w:cs="Times New Roman"/>
                <w:color w:val="auto"/>
                <w:sz w:val="28"/>
                <w:szCs w:val="28"/>
                <w:lang w:bidi="ar-SA"/>
              </w:rPr>
            </w:pPr>
            <w:r w:rsidRPr="008215F3">
              <w:rPr>
                <w:rFonts w:ascii="Times New Roman" w:eastAsia="Times New Roman" w:hAnsi="Times New Roman" w:cs="Times New Roman"/>
                <w:color w:val="auto"/>
                <w:sz w:val="28"/>
                <w:szCs w:val="28"/>
                <w:lang w:bidi="ar-SA"/>
              </w:rPr>
              <w:t>«   15 »</w:t>
            </w:r>
          </w:p>
        </w:tc>
        <w:tc>
          <w:tcPr>
            <w:tcW w:w="264" w:type="dxa"/>
            <w:shd w:val="clear" w:color="auto" w:fill="auto"/>
          </w:tcPr>
          <w:p w:rsidR="00D74C73" w:rsidRPr="008215F3" w:rsidRDefault="00D74C73" w:rsidP="009C07DD">
            <w:pPr>
              <w:autoSpaceDE w:val="0"/>
              <w:autoSpaceDN w:val="0"/>
              <w:adjustRightInd w:val="0"/>
              <w:rPr>
                <w:rFonts w:ascii="Times New Roman" w:eastAsia="Times New Roman" w:hAnsi="Times New Roman" w:cs="Times New Roman"/>
                <w:color w:val="auto"/>
                <w:sz w:val="28"/>
                <w:szCs w:val="28"/>
                <w:lang w:bidi="ar-SA"/>
              </w:rPr>
            </w:pPr>
          </w:p>
        </w:tc>
        <w:tc>
          <w:tcPr>
            <w:tcW w:w="1971" w:type="dxa"/>
            <w:tcBorders>
              <w:bottom w:val="single" w:sz="4" w:space="0" w:color="auto"/>
            </w:tcBorders>
            <w:shd w:val="clear" w:color="auto" w:fill="auto"/>
          </w:tcPr>
          <w:p w:rsidR="00D74C73" w:rsidRPr="008215F3" w:rsidRDefault="00D74C73" w:rsidP="009C07DD">
            <w:pPr>
              <w:autoSpaceDE w:val="0"/>
              <w:autoSpaceDN w:val="0"/>
              <w:adjustRightInd w:val="0"/>
              <w:rPr>
                <w:rFonts w:ascii="Times New Roman" w:eastAsia="Times New Roman" w:hAnsi="Times New Roman" w:cs="Times New Roman"/>
                <w:color w:val="auto"/>
                <w:sz w:val="28"/>
                <w:szCs w:val="28"/>
                <w:lang w:bidi="ar-SA"/>
              </w:rPr>
            </w:pPr>
            <w:r w:rsidRPr="008215F3">
              <w:rPr>
                <w:rFonts w:ascii="Times New Roman" w:eastAsia="Times New Roman" w:hAnsi="Times New Roman" w:cs="Times New Roman"/>
                <w:color w:val="auto"/>
                <w:sz w:val="28"/>
                <w:szCs w:val="28"/>
                <w:lang w:bidi="ar-SA"/>
              </w:rPr>
              <w:t xml:space="preserve">апреля      2019г.                 </w:t>
            </w:r>
          </w:p>
        </w:tc>
        <w:tc>
          <w:tcPr>
            <w:tcW w:w="273" w:type="dxa"/>
            <w:shd w:val="clear" w:color="auto" w:fill="auto"/>
          </w:tcPr>
          <w:p w:rsidR="00D74C73" w:rsidRPr="008215F3" w:rsidRDefault="00D74C73" w:rsidP="009C07DD">
            <w:pPr>
              <w:autoSpaceDE w:val="0"/>
              <w:autoSpaceDN w:val="0"/>
              <w:adjustRightInd w:val="0"/>
              <w:rPr>
                <w:rFonts w:ascii="Times New Roman" w:eastAsia="Times New Roman" w:hAnsi="Times New Roman" w:cs="Times New Roman"/>
                <w:color w:val="auto"/>
                <w:sz w:val="28"/>
                <w:szCs w:val="28"/>
                <w:lang w:bidi="ar-SA"/>
              </w:rPr>
            </w:pPr>
          </w:p>
        </w:tc>
        <w:tc>
          <w:tcPr>
            <w:tcW w:w="527" w:type="dxa"/>
            <w:shd w:val="clear" w:color="auto" w:fill="auto"/>
          </w:tcPr>
          <w:p w:rsidR="00D74C73" w:rsidRPr="008215F3" w:rsidRDefault="00D74C73" w:rsidP="009C07DD">
            <w:pPr>
              <w:autoSpaceDE w:val="0"/>
              <w:autoSpaceDN w:val="0"/>
              <w:adjustRightInd w:val="0"/>
              <w:rPr>
                <w:rFonts w:ascii="Times New Roman" w:eastAsia="Times New Roman" w:hAnsi="Times New Roman" w:cs="Times New Roman"/>
                <w:color w:val="auto"/>
                <w:sz w:val="28"/>
                <w:szCs w:val="28"/>
                <w:lang w:bidi="ar-SA"/>
              </w:rPr>
            </w:pPr>
            <w:r w:rsidRPr="008215F3">
              <w:rPr>
                <w:rFonts w:ascii="Times New Roman" w:eastAsia="Times New Roman" w:hAnsi="Times New Roman" w:cs="Times New Roman"/>
                <w:color w:val="auto"/>
                <w:sz w:val="28"/>
                <w:szCs w:val="28"/>
                <w:lang w:bidi="ar-SA"/>
              </w:rPr>
              <w:t>№</w:t>
            </w:r>
          </w:p>
        </w:tc>
        <w:tc>
          <w:tcPr>
            <w:tcW w:w="1971" w:type="dxa"/>
            <w:tcBorders>
              <w:bottom w:val="single" w:sz="4" w:space="0" w:color="auto"/>
            </w:tcBorders>
            <w:shd w:val="clear" w:color="auto" w:fill="auto"/>
          </w:tcPr>
          <w:p w:rsidR="00D74C73" w:rsidRPr="008215F3" w:rsidRDefault="00D74C73" w:rsidP="009C07DD">
            <w:pPr>
              <w:autoSpaceDE w:val="0"/>
              <w:autoSpaceDN w:val="0"/>
              <w:adjustRightInd w:val="0"/>
              <w:jc w:val="center"/>
              <w:rPr>
                <w:rFonts w:ascii="Times New Roman" w:eastAsia="Times New Roman" w:hAnsi="Times New Roman" w:cs="Times New Roman"/>
                <w:color w:val="auto"/>
                <w:sz w:val="28"/>
                <w:szCs w:val="28"/>
                <w:lang w:bidi="ar-SA"/>
              </w:rPr>
            </w:pPr>
            <w:r w:rsidRPr="008215F3">
              <w:rPr>
                <w:rFonts w:ascii="Times New Roman" w:eastAsia="Times New Roman" w:hAnsi="Times New Roman" w:cs="Times New Roman"/>
                <w:color w:val="auto"/>
                <w:sz w:val="28"/>
                <w:szCs w:val="28"/>
                <w:lang w:bidi="ar-SA"/>
              </w:rPr>
              <w:t>8</w:t>
            </w:r>
          </w:p>
        </w:tc>
      </w:tr>
    </w:tbl>
    <w:p w:rsidR="00D74C73" w:rsidRPr="008215F3" w:rsidRDefault="00D74C73" w:rsidP="00D74C73">
      <w:pPr>
        <w:autoSpaceDE w:val="0"/>
        <w:autoSpaceDN w:val="0"/>
        <w:adjustRightInd w:val="0"/>
        <w:jc w:val="center"/>
        <w:rPr>
          <w:rFonts w:ascii="Times New Roman" w:eastAsia="Times New Roman" w:hAnsi="Times New Roman" w:cs="Times New Roman"/>
          <w:color w:val="auto"/>
          <w:sz w:val="28"/>
          <w:szCs w:val="28"/>
          <w:lang w:bidi="ar-SA"/>
        </w:rPr>
      </w:pPr>
      <w:r w:rsidRPr="008215F3">
        <w:rPr>
          <w:rFonts w:ascii="Times New Roman" w:eastAsia="Times New Roman" w:hAnsi="Times New Roman" w:cs="Times New Roman"/>
          <w:color w:val="auto"/>
          <w:sz w:val="28"/>
          <w:szCs w:val="28"/>
          <w:lang w:bidi="ar-SA"/>
        </w:rPr>
        <w:t xml:space="preserve">с. </w:t>
      </w:r>
      <w:proofErr w:type="spellStart"/>
      <w:r w:rsidRPr="008215F3">
        <w:rPr>
          <w:rFonts w:ascii="Times New Roman" w:eastAsia="Times New Roman" w:hAnsi="Times New Roman" w:cs="Times New Roman"/>
          <w:color w:val="auto"/>
          <w:sz w:val="28"/>
          <w:szCs w:val="28"/>
          <w:lang w:bidi="ar-SA"/>
        </w:rPr>
        <w:t>Судженка</w:t>
      </w:r>
      <w:proofErr w:type="spellEnd"/>
    </w:p>
    <w:p w:rsidR="00D74C73" w:rsidRPr="008215F3" w:rsidRDefault="00D74C73" w:rsidP="00D74C73">
      <w:pPr>
        <w:autoSpaceDE w:val="0"/>
        <w:autoSpaceDN w:val="0"/>
        <w:adjustRightInd w:val="0"/>
        <w:jc w:val="center"/>
        <w:rPr>
          <w:rFonts w:ascii="Times New Roman" w:eastAsia="Times New Roman" w:hAnsi="Times New Roman" w:cs="Times New Roman"/>
          <w:b/>
          <w:color w:val="auto"/>
          <w:sz w:val="28"/>
          <w:szCs w:val="28"/>
          <w:lang w:bidi="ar-SA"/>
        </w:rPr>
      </w:pPr>
    </w:p>
    <w:p w:rsidR="00D74C73" w:rsidRPr="008215F3" w:rsidRDefault="00D74C73" w:rsidP="00D74C73">
      <w:pPr>
        <w:autoSpaceDE w:val="0"/>
        <w:autoSpaceDN w:val="0"/>
        <w:adjustRightInd w:val="0"/>
        <w:jc w:val="center"/>
        <w:rPr>
          <w:rFonts w:ascii="Times New Roman" w:eastAsia="Times New Roman" w:hAnsi="Times New Roman" w:cs="Times New Roman"/>
          <w:b/>
          <w:color w:val="auto"/>
          <w:sz w:val="28"/>
          <w:szCs w:val="28"/>
          <w:lang w:bidi="ar-SA"/>
        </w:rPr>
      </w:pPr>
      <w:r w:rsidRPr="008215F3">
        <w:rPr>
          <w:rFonts w:ascii="Times New Roman" w:eastAsia="Times New Roman" w:hAnsi="Times New Roman" w:cs="Times New Roman"/>
          <w:b/>
          <w:color w:val="auto"/>
          <w:sz w:val="28"/>
          <w:szCs w:val="28"/>
          <w:lang w:bidi="ar-SA"/>
        </w:rPr>
        <w:t xml:space="preserve">Об утверждении Порядка исполнения бюджета </w:t>
      </w:r>
      <w:proofErr w:type="spellStart"/>
      <w:r w:rsidRPr="008215F3">
        <w:rPr>
          <w:rFonts w:ascii="Times New Roman" w:eastAsia="Times New Roman" w:hAnsi="Times New Roman" w:cs="Times New Roman"/>
          <w:b/>
          <w:color w:val="auto"/>
          <w:sz w:val="28"/>
          <w:szCs w:val="28"/>
          <w:lang w:bidi="ar-SA"/>
        </w:rPr>
        <w:t>Судженского</w:t>
      </w:r>
      <w:proofErr w:type="spellEnd"/>
      <w:r w:rsidRPr="008215F3">
        <w:rPr>
          <w:rFonts w:ascii="Times New Roman" w:eastAsia="Times New Roman" w:hAnsi="Times New Roman" w:cs="Times New Roman"/>
          <w:b/>
          <w:color w:val="auto"/>
          <w:sz w:val="28"/>
          <w:szCs w:val="28"/>
          <w:lang w:bidi="ar-SA"/>
        </w:rPr>
        <w:t xml:space="preserve"> сельского поселения по расходам, источникам финансирования дефицита местного бюджета, принятия бюджетных обязательств и санкционирования  </w:t>
      </w:r>
      <w:proofErr w:type="gramStart"/>
      <w:r w:rsidRPr="008215F3">
        <w:rPr>
          <w:rFonts w:ascii="Times New Roman" w:eastAsia="Times New Roman" w:hAnsi="Times New Roman" w:cs="Times New Roman"/>
          <w:b/>
          <w:color w:val="auto"/>
          <w:sz w:val="28"/>
          <w:szCs w:val="28"/>
          <w:lang w:bidi="ar-SA"/>
        </w:rPr>
        <w:t>оплаты денежных обязательств получателей средств местного бюджета</w:t>
      </w:r>
      <w:proofErr w:type="gramEnd"/>
      <w:r w:rsidRPr="008215F3">
        <w:rPr>
          <w:rFonts w:ascii="Times New Roman" w:eastAsia="Times New Roman" w:hAnsi="Times New Roman" w:cs="Times New Roman"/>
          <w:b/>
          <w:color w:val="auto"/>
          <w:sz w:val="28"/>
          <w:szCs w:val="28"/>
          <w:lang w:bidi="ar-SA"/>
        </w:rPr>
        <w:t xml:space="preserve"> и администраторов источников финансирования дефицита местного бюджета</w:t>
      </w:r>
    </w:p>
    <w:p w:rsidR="00D74C73" w:rsidRPr="008215F3" w:rsidRDefault="00D74C73" w:rsidP="00D74C73">
      <w:pPr>
        <w:autoSpaceDE w:val="0"/>
        <w:autoSpaceDN w:val="0"/>
        <w:adjustRightInd w:val="0"/>
        <w:jc w:val="center"/>
        <w:rPr>
          <w:rFonts w:ascii="Times New Roman" w:eastAsia="Times New Roman" w:hAnsi="Times New Roman" w:cs="Times New Roman"/>
          <w:b/>
          <w:color w:val="auto"/>
          <w:sz w:val="28"/>
          <w:szCs w:val="28"/>
          <w:lang w:bidi="ar-SA"/>
        </w:rPr>
      </w:pPr>
    </w:p>
    <w:p w:rsidR="00D74C73" w:rsidRPr="008215F3" w:rsidRDefault="00D74C73" w:rsidP="00D74C73">
      <w:pPr>
        <w:autoSpaceDE w:val="0"/>
        <w:autoSpaceDN w:val="0"/>
        <w:adjustRightInd w:val="0"/>
        <w:ind w:firstLine="700"/>
        <w:rPr>
          <w:rFonts w:ascii="Times New Roman" w:eastAsia="Times New Roman" w:hAnsi="Times New Roman" w:cs="Times New Roman"/>
          <w:color w:val="auto"/>
          <w:sz w:val="28"/>
          <w:szCs w:val="28"/>
          <w:lang w:bidi="ar-SA"/>
        </w:rPr>
      </w:pPr>
      <w:r w:rsidRPr="008215F3">
        <w:rPr>
          <w:rFonts w:ascii="Times New Roman" w:eastAsia="Times New Roman" w:hAnsi="Times New Roman" w:cs="Times New Roman"/>
          <w:color w:val="auto"/>
          <w:sz w:val="28"/>
          <w:szCs w:val="28"/>
          <w:lang w:bidi="ar-SA"/>
        </w:rPr>
        <w:t>В целях реализации статьи 219, 219.2 Бюджетного кодекса Российской Федерации.</w:t>
      </w:r>
    </w:p>
    <w:p w:rsidR="00D74C73" w:rsidRPr="008215F3" w:rsidRDefault="00D74C73" w:rsidP="00D74C73">
      <w:pPr>
        <w:autoSpaceDE w:val="0"/>
        <w:autoSpaceDN w:val="0"/>
        <w:adjustRightInd w:val="0"/>
        <w:ind w:firstLine="700"/>
        <w:jc w:val="both"/>
        <w:rPr>
          <w:rFonts w:ascii="Times New Roman" w:eastAsia="Times New Roman" w:hAnsi="Times New Roman" w:cs="Times New Roman"/>
          <w:color w:val="auto"/>
          <w:sz w:val="28"/>
          <w:szCs w:val="28"/>
          <w:lang w:bidi="ar-SA"/>
        </w:rPr>
      </w:pPr>
    </w:p>
    <w:p w:rsidR="00D74C73" w:rsidRPr="008215F3" w:rsidRDefault="00D74C73" w:rsidP="00D74C73">
      <w:pPr>
        <w:widowControl/>
        <w:numPr>
          <w:ilvl w:val="0"/>
          <w:numId w:val="2"/>
        </w:numPr>
        <w:autoSpaceDE w:val="0"/>
        <w:autoSpaceDN w:val="0"/>
        <w:adjustRightInd w:val="0"/>
        <w:jc w:val="both"/>
        <w:rPr>
          <w:rFonts w:ascii="Times New Roman" w:eastAsia="Times New Roman" w:hAnsi="Times New Roman" w:cs="Times New Roman"/>
          <w:color w:val="auto"/>
          <w:sz w:val="28"/>
          <w:szCs w:val="28"/>
          <w:lang w:bidi="ar-SA"/>
        </w:rPr>
      </w:pPr>
      <w:r w:rsidRPr="008215F3">
        <w:rPr>
          <w:rFonts w:ascii="Times New Roman" w:eastAsia="Times New Roman" w:hAnsi="Times New Roman" w:cs="Times New Roman"/>
          <w:color w:val="auto"/>
          <w:sz w:val="28"/>
          <w:szCs w:val="28"/>
          <w:lang w:bidi="ar-SA"/>
        </w:rPr>
        <w:t xml:space="preserve">Утвердить Положение о порядке исполнения бюджета </w:t>
      </w:r>
      <w:proofErr w:type="spellStart"/>
      <w:r w:rsidRPr="008215F3">
        <w:rPr>
          <w:rFonts w:ascii="Times New Roman" w:eastAsia="Times New Roman" w:hAnsi="Times New Roman" w:cs="Times New Roman"/>
          <w:color w:val="auto"/>
          <w:sz w:val="28"/>
          <w:szCs w:val="28"/>
          <w:lang w:bidi="ar-SA"/>
        </w:rPr>
        <w:t>Судженского</w:t>
      </w:r>
      <w:proofErr w:type="spellEnd"/>
      <w:r w:rsidRPr="008215F3">
        <w:rPr>
          <w:rFonts w:ascii="Times New Roman" w:eastAsia="Times New Roman" w:hAnsi="Times New Roman" w:cs="Times New Roman"/>
          <w:color w:val="auto"/>
          <w:sz w:val="28"/>
          <w:szCs w:val="28"/>
          <w:lang w:bidi="ar-SA"/>
        </w:rPr>
        <w:t xml:space="preserve"> сельского поселения по расходам, источникам финансирования дефицита местного бюджета, принятия бюджетных обязательств и санкционирования </w:t>
      </w:r>
      <w:proofErr w:type="gramStart"/>
      <w:r w:rsidRPr="008215F3">
        <w:rPr>
          <w:rFonts w:ascii="Times New Roman" w:eastAsia="Times New Roman" w:hAnsi="Times New Roman" w:cs="Times New Roman"/>
          <w:color w:val="auto"/>
          <w:sz w:val="28"/>
          <w:szCs w:val="28"/>
          <w:lang w:bidi="ar-SA"/>
        </w:rPr>
        <w:t>оплаты денежных обязательств получателей средств местного бюджета</w:t>
      </w:r>
      <w:proofErr w:type="gramEnd"/>
      <w:r w:rsidRPr="008215F3">
        <w:rPr>
          <w:rFonts w:ascii="Times New Roman" w:eastAsia="Times New Roman" w:hAnsi="Times New Roman" w:cs="Times New Roman"/>
          <w:color w:val="auto"/>
          <w:sz w:val="28"/>
          <w:szCs w:val="28"/>
          <w:lang w:bidi="ar-SA"/>
        </w:rPr>
        <w:t xml:space="preserve"> и администраторов источников финансирования дефицита местного бюджета.</w:t>
      </w:r>
    </w:p>
    <w:p w:rsidR="00D74C73" w:rsidRPr="008215F3" w:rsidRDefault="00D74C73" w:rsidP="00D74C73">
      <w:pPr>
        <w:autoSpaceDE w:val="0"/>
        <w:autoSpaceDN w:val="0"/>
        <w:adjustRightInd w:val="0"/>
        <w:ind w:left="300"/>
        <w:jc w:val="both"/>
        <w:rPr>
          <w:rFonts w:ascii="Times New Roman" w:eastAsia="Times New Roman" w:hAnsi="Times New Roman" w:cs="Times New Roman"/>
          <w:color w:val="auto"/>
          <w:sz w:val="28"/>
          <w:szCs w:val="28"/>
          <w:lang w:bidi="ar-SA"/>
        </w:rPr>
      </w:pPr>
    </w:p>
    <w:p w:rsidR="00D74C73" w:rsidRPr="008215F3" w:rsidRDefault="00D74C73" w:rsidP="00D74C73">
      <w:pPr>
        <w:numPr>
          <w:ilvl w:val="0"/>
          <w:numId w:val="2"/>
        </w:numPr>
        <w:jc w:val="both"/>
        <w:rPr>
          <w:rFonts w:ascii="Times New Roman" w:eastAsia="Times New Roman" w:hAnsi="Times New Roman" w:cs="Times New Roman"/>
          <w:color w:val="auto"/>
          <w:sz w:val="28"/>
          <w:szCs w:val="28"/>
          <w:lang w:bidi="ar-SA"/>
        </w:rPr>
      </w:pPr>
      <w:r w:rsidRPr="008215F3">
        <w:rPr>
          <w:rFonts w:ascii="Times New Roman" w:eastAsia="Times New Roman" w:hAnsi="Times New Roman" w:cs="Times New Roman"/>
          <w:color w:val="auto"/>
          <w:sz w:val="28"/>
          <w:szCs w:val="28"/>
          <w:lang w:bidi="ar-SA"/>
        </w:rPr>
        <w:t xml:space="preserve">Признать утратившими силу постановления Администрации </w:t>
      </w:r>
      <w:proofErr w:type="spellStart"/>
      <w:r w:rsidRPr="008215F3">
        <w:rPr>
          <w:rFonts w:ascii="Times New Roman" w:eastAsia="Times New Roman" w:hAnsi="Times New Roman" w:cs="Times New Roman"/>
          <w:color w:val="auto"/>
          <w:sz w:val="28"/>
          <w:szCs w:val="28"/>
          <w:lang w:bidi="ar-SA"/>
        </w:rPr>
        <w:t>Судженского</w:t>
      </w:r>
      <w:proofErr w:type="spellEnd"/>
      <w:r w:rsidRPr="008215F3">
        <w:rPr>
          <w:rFonts w:ascii="Times New Roman" w:eastAsia="Times New Roman" w:hAnsi="Times New Roman" w:cs="Times New Roman"/>
          <w:color w:val="auto"/>
          <w:sz w:val="28"/>
          <w:szCs w:val="28"/>
          <w:lang w:bidi="ar-SA"/>
        </w:rPr>
        <w:t xml:space="preserve"> сельского поселения:</w:t>
      </w:r>
    </w:p>
    <w:p w:rsidR="00D74C73" w:rsidRPr="008215F3" w:rsidRDefault="00D74C73" w:rsidP="00D74C73">
      <w:pPr>
        <w:pStyle w:val="a4"/>
        <w:jc w:val="both"/>
        <w:rPr>
          <w:rFonts w:ascii="Times New Roman" w:eastAsia="Times New Roman" w:hAnsi="Times New Roman" w:cs="Times New Roman"/>
          <w:color w:val="auto"/>
          <w:sz w:val="28"/>
          <w:szCs w:val="28"/>
          <w:lang w:bidi="ar-SA"/>
        </w:rPr>
      </w:pPr>
    </w:p>
    <w:p w:rsidR="00D74C73" w:rsidRPr="008215F3" w:rsidRDefault="00D74C73" w:rsidP="00D74C73">
      <w:pPr>
        <w:numPr>
          <w:ilvl w:val="1"/>
          <w:numId w:val="2"/>
        </w:numPr>
        <w:ind w:left="709" w:hanging="49"/>
        <w:jc w:val="both"/>
        <w:rPr>
          <w:rFonts w:ascii="Times New Roman" w:eastAsia="Times New Roman" w:hAnsi="Times New Roman" w:cs="Times New Roman"/>
          <w:color w:val="auto"/>
          <w:sz w:val="28"/>
          <w:szCs w:val="28"/>
          <w:lang w:bidi="ar-SA"/>
        </w:rPr>
      </w:pPr>
      <w:r w:rsidRPr="008215F3">
        <w:rPr>
          <w:rFonts w:ascii="Times New Roman" w:eastAsia="Times New Roman" w:hAnsi="Times New Roman" w:cs="Times New Roman"/>
          <w:color w:val="auto"/>
          <w:sz w:val="28"/>
          <w:szCs w:val="28"/>
          <w:lang w:bidi="ar-SA"/>
        </w:rPr>
        <w:t xml:space="preserve"> Об утверждении Положения о порядке исполнения бюджета Администрации </w:t>
      </w:r>
      <w:proofErr w:type="spellStart"/>
      <w:r w:rsidRPr="008215F3">
        <w:rPr>
          <w:rFonts w:ascii="Times New Roman" w:eastAsia="Times New Roman" w:hAnsi="Times New Roman" w:cs="Times New Roman"/>
          <w:color w:val="auto"/>
          <w:sz w:val="28"/>
          <w:szCs w:val="28"/>
          <w:lang w:bidi="ar-SA"/>
        </w:rPr>
        <w:t>Судженского</w:t>
      </w:r>
      <w:proofErr w:type="spellEnd"/>
      <w:r w:rsidRPr="008215F3">
        <w:rPr>
          <w:rFonts w:ascii="Times New Roman" w:eastAsia="Times New Roman" w:hAnsi="Times New Roman" w:cs="Times New Roman"/>
          <w:color w:val="auto"/>
          <w:sz w:val="28"/>
          <w:szCs w:val="28"/>
          <w:lang w:bidi="ar-SA"/>
        </w:rPr>
        <w:t xml:space="preserve"> сельского поселения по расходам и санкционирования </w:t>
      </w:r>
      <w:proofErr w:type="gramStart"/>
      <w:r w:rsidRPr="008215F3">
        <w:rPr>
          <w:rFonts w:ascii="Times New Roman" w:eastAsia="Times New Roman" w:hAnsi="Times New Roman" w:cs="Times New Roman"/>
          <w:color w:val="auto"/>
          <w:sz w:val="28"/>
          <w:szCs w:val="28"/>
          <w:lang w:bidi="ar-SA"/>
        </w:rPr>
        <w:t>оплаты денежных обязательств получателей средств местного бюджета</w:t>
      </w:r>
      <w:proofErr w:type="gramEnd"/>
      <w:r w:rsidRPr="008215F3">
        <w:rPr>
          <w:rFonts w:ascii="Times New Roman" w:eastAsia="Times New Roman" w:hAnsi="Times New Roman" w:cs="Times New Roman"/>
          <w:color w:val="auto"/>
          <w:sz w:val="28"/>
          <w:szCs w:val="28"/>
          <w:lang w:bidi="ar-SA"/>
        </w:rPr>
        <w:t xml:space="preserve"> от 30.03.2016 года  № 3;</w:t>
      </w:r>
    </w:p>
    <w:p w:rsidR="00D74C73" w:rsidRPr="008215F3" w:rsidRDefault="00D74C73" w:rsidP="00D74C73">
      <w:pPr>
        <w:numPr>
          <w:ilvl w:val="1"/>
          <w:numId w:val="2"/>
        </w:numPr>
        <w:ind w:left="709" w:hanging="49"/>
        <w:jc w:val="both"/>
        <w:rPr>
          <w:rFonts w:ascii="Times New Roman" w:eastAsia="Times New Roman" w:hAnsi="Times New Roman" w:cs="Times New Roman"/>
          <w:color w:val="auto"/>
          <w:sz w:val="28"/>
          <w:szCs w:val="28"/>
          <w:lang w:bidi="ar-SA"/>
        </w:rPr>
      </w:pPr>
      <w:r w:rsidRPr="008215F3">
        <w:rPr>
          <w:rFonts w:ascii="Times New Roman" w:eastAsia="Times New Roman" w:hAnsi="Times New Roman" w:cs="Times New Roman"/>
          <w:color w:val="auto"/>
          <w:sz w:val="28"/>
          <w:szCs w:val="28"/>
          <w:lang w:bidi="ar-SA"/>
        </w:rPr>
        <w:t xml:space="preserve">О внесении изменений в Постановление Администрации </w:t>
      </w:r>
      <w:proofErr w:type="spellStart"/>
      <w:r w:rsidRPr="008215F3">
        <w:rPr>
          <w:rFonts w:ascii="Times New Roman" w:eastAsia="Times New Roman" w:hAnsi="Times New Roman" w:cs="Times New Roman"/>
          <w:color w:val="auto"/>
          <w:sz w:val="28"/>
          <w:szCs w:val="28"/>
          <w:lang w:bidi="ar-SA"/>
        </w:rPr>
        <w:t>Судженского</w:t>
      </w:r>
      <w:proofErr w:type="spellEnd"/>
      <w:r w:rsidRPr="008215F3">
        <w:rPr>
          <w:rFonts w:ascii="Times New Roman" w:eastAsia="Times New Roman" w:hAnsi="Times New Roman" w:cs="Times New Roman"/>
          <w:color w:val="auto"/>
          <w:sz w:val="28"/>
          <w:szCs w:val="28"/>
          <w:lang w:bidi="ar-SA"/>
        </w:rPr>
        <w:t xml:space="preserve"> сельского поселения от 30.03.2016г. № 3 об утверждении Положения о порядке исполнения бюджета Администрации </w:t>
      </w:r>
      <w:proofErr w:type="spellStart"/>
      <w:r w:rsidRPr="008215F3">
        <w:rPr>
          <w:rFonts w:ascii="Times New Roman" w:eastAsia="Times New Roman" w:hAnsi="Times New Roman" w:cs="Times New Roman"/>
          <w:color w:val="auto"/>
          <w:sz w:val="28"/>
          <w:szCs w:val="28"/>
          <w:lang w:bidi="ar-SA"/>
        </w:rPr>
        <w:t>Судженского</w:t>
      </w:r>
      <w:proofErr w:type="spellEnd"/>
      <w:r w:rsidRPr="008215F3">
        <w:rPr>
          <w:rFonts w:ascii="Times New Roman" w:eastAsia="Times New Roman" w:hAnsi="Times New Roman" w:cs="Times New Roman"/>
          <w:color w:val="auto"/>
          <w:sz w:val="28"/>
          <w:szCs w:val="28"/>
          <w:lang w:bidi="ar-SA"/>
        </w:rPr>
        <w:t xml:space="preserve"> сельского поселения по расходам и санкционирования оплаты денежных обязательств получателей средств местного бюджета, утвержденное постановлением Администрации </w:t>
      </w:r>
      <w:proofErr w:type="spellStart"/>
      <w:r w:rsidRPr="008215F3">
        <w:rPr>
          <w:rFonts w:ascii="Times New Roman" w:eastAsia="Times New Roman" w:hAnsi="Times New Roman" w:cs="Times New Roman"/>
          <w:color w:val="auto"/>
          <w:sz w:val="28"/>
          <w:szCs w:val="28"/>
          <w:lang w:bidi="ar-SA"/>
        </w:rPr>
        <w:t>Судженского</w:t>
      </w:r>
      <w:proofErr w:type="spellEnd"/>
      <w:r w:rsidRPr="008215F3">
        <w:rPr>
          <w:rFonts w:ascii="Times New Roman" w:eastAsia="Times New Roman" w:hAnsi="Times New Roman" w:cs="Times New Roman"/>
          <w:color w:val="auto"/>
          <w:sz w:val="28"/>
          <w:szCs w:val="28"/>
          <w:lang w:bidi="ar-SA"/>
        </w:rPr>
        <w:t xml:space="preserve"> сельского поселения  от 11.12.2017г. № 22.</w:t>
      </w:r>
    </w:p>
    <w:p w:rsidR="00D74C73" w:rsidRPr="008215F3" w:rsidRDefault="00D74C73" w:rsidP="00D74C73">
      <w:pPr>
        <w:numPr>
          <w:ilvl w:val="1"/>
          <w:numId w:val="2"/>
        </w:numPr>
        <w:ind w:left="709" w:hanging="49"/>
        <w:jc w:val="both"/>
        <w:rPr>
          <w:rFonts w:ascii="Times New Roman" w:eastAsia="Times New Roman" w:hAnsi="Times New Roman" w:cs="Times New Roman"/>
          <w:color w:val="auto"/>
          <w:sz w:val="28"/>
          <w:szCs w:val="28"/>
          <w:lang w:bidi="ar-SA"/>
        </w:rPr>
      </w:pPr>
      <w:r w:rsidRPr="008215F3">
        <w:rPr>
          <w:rFonts w:ascii="Times New Roman" w:eastAsia="Times New Roman" w:hAnsi="Times New Roman" w:cs="Times New Roman"/>
          <w:color w:val="auto"/>
          <w:sz w:val="28"/>
          <w:szCs w:val="28"/>
          <w:lang w:bidi="ar-SA"/>
        </w:rPr>
        <w:t xml:space="preserve">О внесении изменений в Постановление Администрации </w:t>
      </w:r>
      <w:proofErr w:type="spellStart"/>
      <w:r w:rsidRPr="008215F3">
        <w:rPr>
          <w:rFonts w:ascii="Times New Roman" w:eastAsia="Times New Roman" w:hAnsi="Times New Roman" w:cs="Times New Roman"/>
          <w:color w:val="auto"/>
          <w:sz w:val="28"/>
          <w:szCs w:val="28"/>
          <w:lang w:bidi="ar-SA"/>
        </w:rPr>
        <w:t>Судженского</w:t>
      </w:r>
      <w:proofErr w:type="spellEnd"/>
      <w:r w:rsidRPr="008215F3">
        <w:rPr>
          <w:rFonts w:ascii="Times New Roman" w:eastAsia="Times New Roman" w:hAnsi="Times New Roman" w:cs="Times New Roman"/>
          <w:color w:val="auto"/>
          <w:sz w:val="28"/>
          <w:szCs w:val="28"/>
          <w:lang w:bidi="ar-SA"/>
        </w:rPr>
        <w:t xml:space="preserve"> сельского поселения от 30.03.2016г. № 3 об утверждении Положения о порядке исполнения бюджета Администрации </w:t>
      </w:r>
      <w:proofErr w:type="spellStart"/>
      <w:r w:rsidRPr="008215F3">
        <w:rPr>
          <w:rFonts w:ascii="Times New Roman" w:eastAsia="Times New Roman" w:hAnsi="Times New Roman" w:cs="Times New Roman"/>
          <w:color w:val="auto"/>
          <w:sz w:val="28"/>
          <w:szCs w:val="28"/>
          <w:lang w:bidi="ar-SA"/>
        </w:rPr>
        <w:t>Судженского</w:t>
      </w:r>
      <w:proofErr w:type="spellEnd"/>
      <w:r w:rsidRPr="008215F3">
        <w:rPr>
          <w:rFonts w:ascii="Times New Roman" w:eastAsia="Times New Roman" w:hAnsi="Times New Roman" w:cs="Times New Roman"/>
          <w:color w:val="auto"/>
          <w:sz w:val="28"/>
          <w:szCs w:val="28"/>
          <w:lang w:bidi="ar-SA"/>
        </w:rPr>
        <w:t xml:space="preserve"> сельского поселения по расходам и санкционирования оплаты денежных обязательств получателей средств местного бюджета, утвержденное постановлением Администрации </w:t>
      </w:r>
      <w:proofErr w:type="spellStart"/>
      <w:r w:rsidRPr="008215F3">
        <w:rPr>
          <w:rFonts w:ascii="Times New Roman" w:eastAsia="Times New Roman" w:hAnsi="Times New Roman" w:cs="Times New Roman"/>
          <w:color w:val="auto"/>
          <w:sz w:val="28"/>
          <w:szCs w:val="28"/>
          <w:lang w:bidi="ar-SA"/>
        </w:rPr>
        <w:t>Судженского</w:t>
      </w:r>
      <w:proofErr w:type="spellEnd"/>
      <w:r w:rsidRPr="008215F3">
        <w:rPr>
          <w:rFonts w:ascii="Times New Roman" w:eastAsia="Times New Roman" w:hAnsi="Times New Roman" w:cs="Times New Roman"/>
          <w:color w:val="auto"/>
          <w:sz w:val="28"/>
          <w:szCs w:val="28"/>
          <w:lang w:bidi="ar-SA"/>
        </w:rPr>
        <w:t xml:space="preserve"> сельского поселения  от 26.03.2018г. № 2.</w:t>
      </w:r>
    </w:p>
    <w:p w:rsidR="00D74C73" w:rsidRPr="008215F3" w:rsidRDefault="00D74C73" w:rsidP="00D74C73">
      <w:pPr>
        <w:ind w:left="1380"/>
        <w:jc w:val="both"/>
        <w:rPr>
          <w:rFonts w:ascii="Times New Roman" w:eastAsia="Times New Roman" w:hAnsi="Times New Roman" w:cs="Times New Roman"/>
          <w:color w:val="auto"/>
          <w:sz w:val="28"/>
          <w:szCs w:val="28"/>
          <w:lang w:bidi="ar-SA"/>
        </w:rPr>
      </w:pPr>
    </w:p>
    <w:p w:rsidR="00D74C73" w:rsidRPr="008215F3" w:rsidRDefault="00D74C73" w:rsidP="00D74C73">
      <w:pPr>
        <w:widowControl/>
        <w:numPr>
          <w:ilvl w:val="0"/>
          <w:numId w:val="2"/>
        </w:numPr>
        <w:autoSpaceDE w:val="0"/>
        <w:autoSpaceDN w:val="0"/>
        <w:adjustRightInd w:val="0"/>
        <w:jc w:val="both"/>
        <w:rPr>
          <w:rFonts w:ascii="Times New Roman" w:eastAsia="Times New Roman" w:hAnsi="Times New Roman" w:cs="Times New Roman"/>
          <w:color w:val="auto"/>
          <w:sz w:val="28"/>
          <w:szCs w:val="28"/>
          <w:lang w:bidi="ar-SA"/>
        </w:rPr>
      </w:pPr>
      <w:r w:rsidRPr="008215F3">
        <w:rPr>
          <w:rFonts w:ascii="Times New Roman" w:eastAsia="Times New Roman" w:hAnsi="Times New Roman" w:cs="Times New Roman"/>
          <w:color w:val="auto"/>
          <w:sz w:val="28"/>
          <w:szCs w:val="28"/>
          <w:lang w:bidi="ar-SA"/>
        </w:rPr>
        <w:lastRenderedPageBreak/>
        <w:t xml:space="preserve">Настоящее постановление обнародовать на информационных стендах и  официальном сайте Администрации </w:t>
      </w:r>
      <w:proofErr w:type="spellStart"/>
      <w:r w:rsidRPr="008215F3">
        <w:rPr>
          <w:rFonts w:ascii="Times New Roman" w:eastAsia="Times New Roman" w:hAnsi="Times New Roman" w:cs="Times New Roman"/>
          <w:color w:val="auto"/>
          <w:sz w:val="28"/>
          <w:szCs w:val="28"/>
          <w:lang w:bidi="ar-SA"/>
        </w:rPr>
        <w:t>Судженского</w:t>
      </w:r>
      <w:proofErr w:type="spellEnd"/>
      <w:r w:rsidRPr="008215F3">
        <w:rPr>
          <w:rFonts w:ascii="Times New Roman" w:eastAsia="Times New Roman" w:hAnsi="Times New Roman" w:cs="Times New Roman"/>
          <w:color w:val="auto"/>
          <w:sz w:val="28"/>
          <w:szCs w:val="28"/>
          <w:lang w:bidi="ar-SA"/>
        </w:rPr>
        <w:t xml:space="preserve"> сельского поселения.</w:t>
      </w:r>
    </w:p>
    <w:p w:rsidR="00D74C73" w:rsidRPr="008215F3" w:rsidRDefault="00D74C73" w:rsidP="00D74C73">
      <w:pPr>
        <w:widowControl/>
        <w:autoSpaceDE w:val="0"/>
        <w:autoSpaceDN w:val="0"/>
        <w:adjustRightInd w:val="0"/>
        <w:ind w:left="660"/>
        <w:jc w:val="both"/>
        <w:rPr>
          <w:rFonts w:ascii="Times New Roman" w:eastAsia="Times New Roman" w:hAnsi="Times New Roman" w:cs="Times New Roman"/>
          <w:color w:val="auto"/>
          <w:sz w:val="28"/>
          <w:szCs w:val="28"/>
          <w:lang w:bidi="ar-SA"/>
        </w:rPr>
      </w:pPr>
    </w:p>
    <w:p w:rsidR="00D74C73" w:rsidRPr="008215F3" w:rsidRDefault="00D74C73" w:rsidP="00D74C73">
      <w:pPr>
        <w:widowControl/>
        <w:numPr>
          <w:ilvl w:val="0"/>
          <w:numId w:val="2"/>
        </w:numPr>
        <w:autoSpaceDE w:val="0"/>
        <w:autoSpaceDN w:val="0"/>
        <w:adjustRightInd w:val="0"/>
        <w:jc w:val="both"/>
        <w:rPr>
          <w:rFonts w:ascii="Times New Roman" w:eastAsia="Times New Roman" w:hAnsi="Times New Roman" w:cs="Times New Roman"/>
          <w:color w:val="auto"/>
          <w:sz w:val="28"/>
          <w:szCs w:val="28"/>
          <w:lang w:bidi="ar-SA"/>
        </w:rPr>
      </w:pPr>
      <w:r w:rsidRPr="008215F3">
        <w:rPr>
          <w:rFonts w:ascii="Times New Roman" w:eastAsia="Times New Roman" w:hAnsi="Times New Roman" w:cs="Times New Roman"/>
          <w:color w:val="auto"/>
          <w:sz w:val="28"/>
          <w:szCs w:val="28"/>
          <w:lang w:bidi="ar-SA"/>
        </w:rPr>
        <w:t>Настоящее постановление  вступает в силу со дня его обнародования.</w:t>
      </w:r>
    </w:p>
    <w:p w:rsidR="00D74C73" w:rsidRPr="008215F3" w:rsidRDefault="00D74C73" w:rsidP="00D74C73">
      <w:pPr>
        <w:autoSpaceDE w:val="0"/>
        <w:autoSpaceDN w:val="0"/>
        <w:adjustRightInd w:val="0"/>
        <w:jc w:val="both"/>
        <w:rPr>
          <w:rFonts w:ascii="Times New Roman" w:eastAsia="Times New Roman" w:hAnsi="Times New Roman" w:cs="Times New Roman"/>
          <w:color w:val="auto"/>
          <w:sz w:val="28"/>
          <w:szCs w:val="28"/>
          <w:lang w:bidi="ar-SA"/>
        </w:rPr>
      </w:pPr>
    </w:p>
    <w:p w:rsidR="00D74C73" w:rsidRPr="008215F3" w:rsidRDefault="00D74C73" w:rsidP="00D74C73">
      <w:pPr>
        <w:widowControl/>
        <w:numPr>
          <w:ilvl w:val="0"/>
          <w:numId w:val="2"/>
        </w:numPr>
        <w:autoSpaceDE w:val="0"/>
        <w:autoSpaceDN w:val="0"/>
        <w:adjustRightInd w:val="0"/>
        <w:jc w:val="both"/>
        <w:rPr>
          <w:rFonts w:ascii="Times New Roman" w:eastAsia="Times New Roman" w:hAnsi="Times New Roman" w:cs="Times New Roman"/>
          <w:color w:val="auto"/>
          <w:sz w:val="28"/>
          <w:szCs w:val="28"/>
          <w:lang w:bidi="ar-SA"/>
        </w:rPr>
      </w:pPr>
      <w:proofErr w:type="gramStart"/>
      <w:r w:rsidRPr="008215F3">
        <w:rPr>
          <w:rFonts w:ascii="Times New Roman" w:eastAsia="Times New Roman" w:hAnsi="Times New Roman" w:cs="Times New Roman"/>
          <w:color w:val="auto"/>
          <w:sz w:val="28"/>
          <w:szCs w:val="28"/>
          <w:lang w:bidi="ar-SA"/>
        </w:rPr>
        <w:t>Контроль за</w:t>
      </w:r>
      <w:proofErr w:type="gramEnd"/>
      <w:r w:rsidRPr="008215F3">
        <w:rPr>
          <w:rFonts w:ascii="Times New Roman" w:eastAsia="Times New Roman" w:hAnsi="Times New Roman" w:cs="Times New Roman"/>
          <w:color w:val="auto"/>
          <w:sz w:val="28"/>
          <w:szCs w:val="28"/>
          <w:lang w:bidi="ar-SA"/>
        </w:rPr>
        <w:t xml:space="preserve"> исполнением настоящего постановления возложить на главного специалиста </w:t>
      </w:r>
      <w:proofErr w:type="spellStart"/>
      <w:r w:rsidRPr="008215F3">
        <w:rPr>
          <w:rFonts w:ascii="Times New Roman" w:eastAsia="Times New Roman" w:hAnsi="Times New Roman" w:cs="Times New Roman"/>
          <w:color w:val="auto"/>
          <w:sz w:val="28"/>
          <w:szCs w:val="28"/>
          <w:lang w:bidi="ar-SA"/>
        </w:rPr>
        <w:t>Судженского</w:t>
      </w:r>
      <w:proofErr w:type="spellEnd"/>
      <w:r w:rsidRPr="008215F3">
        <w:rPr>
          <w:rFonts w:ascii="Times New Roman" w:eastAsia="Times New Roman" w:hAnsi="Times New Roman" w:cs="Times New Roman"/>
          <w:color w:val="auto"/>
          <w:sz w:val="28"/>
          <w:szCs w:val="28"/>
          <w:lang w:bidi="ar-SA"/>
        </w:rPr>
        <w:t xml:space="preserve"> сельского поселения Н.И. </w:t>
      </w:r>
      <w:proofErr w:type="spellStart"/>
      <w:r w:rsidRPr="008215F3">
        <w:rPr>
          <w:rFonts w:ascii="Times New Roman" w:eastAsia="Times New Roman" w:hAnsi="Times New Roman" w:cs="Times New Roman"/>
          <w:color w:val="auto"/>
          <w:sz w:val="28"/>
          <w:szCs w:val="28"/>
          <w:lang w:bidi="ar-SA"/>
        </w:rPr>
        <w:t>Минушкину</w:t>
      </w:r>
      <w:proofErr w:type="spellEnd"/>
      <w:r w:rsidRPr="008215F3">
        <w:rPr>
          <w:rFonts w:ascii="Times New Roman" w:eastAsia="Times New Roman" w:hAnsi="Times New Roman" w:cs="Times New Roman"/>
          <w:color w:val="auto"/>
          <w:sz w:val="28"/>
          <w:szCs w:val="28"/>
          <w:lang w:bidi="ar-SA"/>
        </w:rPr>
        <w:t>.</w:t>
      </w:r>
    </w:p>
    <w:p w:rsidR="00D74C73" w:rsidRPr="008215F3" w:rsidRDefault="00D74C73" w:rsidP="00D74C73">
      <w:pPr>
        <w:autoSpaceDE w:val="0"/>
        <w:autoSpaceDN w:val="0"/>
        <w:adjustRightInd w:val="0"/>
        <w:jc w:val="both"/>
        <w:rPr>
          <w:rFonts w:ascii="Times New Roman" w:eastAsia="Times New Roman" w:hAnsi="Times New Roman" w:cs="Times New Roman"/>
          <w:color w:val="auto"/>
          <w:sz w:val="28"/>
          <w:szCs w:val="28"/>
          <w:lang w:bidi="ar-SA"/>
        </w:rPr>
      </w:pPr>
    </w:p>
    <w:p w:rsidR="00D74C73" w:rsidRPr="008215F3" w:rsidRDefault="00D74C73" w:rsidP="00D74C73">
      <w:pPr>
        <w:autoSpaceDE w:val="0"/>
        <w:autoSpaceDN w:val="0"/>
        <w:adjustRightInd w:val="0"/>
        <w:jc w:val="both"/>
        <w:rPr>
          <w:rFonts w:ascii="Times New Roman" w:eastAsia="Times New Roman" w:hAnsi="Times New Roman" w:cs="Times New Roman"/>
          <w:color w:val="auto"/>
          <w:sz w:val="28"/>
          <w:szCs w:val="28"/>
          <w:lang w:bidi="ar-SA"/>
        </w:rPr>
      </w:pPr>
    </w:p>
    <w:p w:rsidR="00D74C73" w:rsidRPr="008215F3" w:rsidRDefault="00D74C73" w:rsidP="00D74C73">
      <w:pPr>
        <w:autoSpaceDE w:val="0"/>
        <w:autoSpaceDN w:val="0"/>
        <w:adjustRightInd w:val="0"/>
        <w:jc w:val="both"/>
        <w:rPr>
          <w:rFonts w:ascii="Times New Roman" w:eastAsia="Times New Roman" w:hAnsi="Times New Roman" w:cs="Times New Roman"/>
          <w:color w:val="auto"/>
          <w:sz w:val="28"/>
          <w:szCs w:val="28"/>
          <w:lang w:bidi="ar-SA"/>
        </w:rPr>
      </w:pPr>
    </w:p>
    <w:p w:rsidR="00D74C73" w:rsidRPr="008215F3" w:rsidRDefault="00D74C73" w:rsidP="00D74C73">
      <w:pPr>
        <w:autoSpaceDE w:val="0"/>
        <w:autoSpaceDN w:val="0"/>
        <w:adjustRightInd w:val="0"/>
        <w:jc w:val="both"/>
        <w:rPr>
          <w:rFonts w:ascii="Times New Roman" w:eastAsia="Times New Roman" w:hAnsi="Times New Roman" w:cs="Times New Roman"/>
          <w:color w:val="auto"/>
          <w:sz w:val="28"/>
          <w:szCs w:val="28"/>
          <w:lang w:bidi="ar-SA"/>
        </w:rPr>
      </w:pPr>
      <w:r w:rsidRPr="008215F3">
        <w:rPr>
          <w:rFonts w:ascii="Times New Roman" w:eastAsia="Times New Roman" w:hAnsi="Times New Roman" w:cs="Times New Roman"/>
          <w:color w:val="auto"/>
          <w:sz w:val="28"/>
          <w:szCs w:val="28"/>
          <w:lang w:bidi="ar-SA"/>
        </w:rPr>
        <w:t xml:space="preserve">Глава </w:t>
      </w:r>
      <w:proofErr w:type="spellStart"/>
      <w:r w:rsidRPr="008215F3">
        <w:rPr>
          <w:rFonts w:ascii="Times New Roman" w:eastAsia="Times New Roman" w:hAnsi="Times New Roman" w:cs="Times New Roman"/>
          <w:color w:val="auto"/>
          <w:sz w:val="28"/>
          <w:szCs w:val="28"/>
          <w:lang w:bidi="ar-SA"/>
        </w:rPr>
        <w:t>Судженского</w:t>
      </w:r>
      <w:proofErr w:type="spellEnd"/>
      <w:r w:rsidRPr="008215F3">
        <w:rPr>
          <w:rFonts w:ascii="Times New Roman" w:eastAsia="Times New Roman" w:hAnsi="Times New Roman" w:cs="Times New Roman"/>
          <w:color w:val="auto"/>
          <w:sz w:val="28"/>
          <w:szCs w:val="28"/>
          <w:lang w:bidi="ar-SA"/>
        </w:rPr>
        <w:t xml:space="preserve"> сельского поселения                                       М.А. Тимофеев</w:t>
      </w:r>
    </w:p>
    <w:p w:rsidR="00D74C73" w:rsidRPr="008215F3" w:rsidRDefault="00D74C73" w:rsidP="00D74C73">
      <w:pPr>
        <w:autoSpaceDE w:val="0"/>
        <w:autoSpaceDN w:val="0"/>
        <w:adjustRightInd w:val="0"/>
        <w:jc w:val="both"/>
        <w:rPr>
          <w:rFonts w:ascii="Times New Roman" w:eastAsia="Times New Roman" w:hAnsi="Times New Roman" w:cs="Times New Roman"/>
          <w:color w:val="auto"/>
          <w:sz w:val="28"/>
          <w:szCs w:val="28"/>
          <w:lang w:bidi="ar-SA"/>
        </w:rPr>
      </w:pPr>
    </w:p>
    <w:tbl>
      <w:tblPr>
        <w:tblW w:w="0" w:type="auto"/>
        <w:tblLook w:val="01E0" w:firstRow="1" w:lastRow="1" w:firstColumn="1" w:lastColumn="1" w:noHBand="0" w:noVBand="0"/>
      </w:tblPr>
      <w:tblGrid>
        <w:gridCol w:w="9853"/>
      </w:tblGrid>
      <w:tr w:rsidR="00D74C73" w:rsidRPr="008215F3" w:rsidTr="009C07DD">
        <w:tc>
          <w:tcPr>
            <w:tcW w:w="9853" w:type="dxa"/>
            <w:shd w:val="clear" w:color="auto" w:fill="auto"/>
          </w:tcPr>
          <w:p w:rsidR="00D74C73" w:rsidRPr="008215F3" w:rsidRDefault="00D74C73" w:rsidP="009C07DD">
            <w:pPr>
              <w:autoSpaceDE w:val="0"/>
              <w:autoSpaceDN w:val="0"/>
              <w:adjustRightInd w:val="0"/>
              <w:jc w:val="both"/>
              <w:rPr>
                <w:rFonts w:ascii="Times New Roman" w:eastAsia="Times New Roman" w:hAnsi="Times New Roman" w:cs="Times New Roman"/>
                <w:b/>
                <w:color w:val="auto"/>
                <w:sz w:val="28"/>
                <w:szCs w:val="28"/>
                <w:lang w:bidi="ar-SA"/>
              </w:rPr>
            </w:pPr>
          </w:p>
        </w:tc>
      </w:tr>
    </w:tbl>
    <w:p w:rsidR="00D74C73" w:rsidRPr="008215F3" w:rsidRDefault="00D74C73" w:rsidP="00D74C73">
      <w:pPr>
        <w:autoSpaceDE w:val="0"/>
        <w:autoSpaceDN w:val="0"/>
        <w:adjustRightInd w:val="0"/>
        <w:jc w:val="both"/>
        <w:rPr>
          <w:rFonts w:ascii="Times New Roman" w:eastAsia="Times New Roman" w:hAnsi="Times New Roman" w:cs="Times New Roman"/>
          <w:color w:val="auto"/>
          <w:sz w:val="28"/>
          <w:szCs w:val="28"/>
          <w:lang w:bidi="ar-SA"/>
        </w:rPr>
      </w:pPr>
    </w:p>
    <w:p w:rsidR="00D74C73" w:rsidRPr="008215F3" w:rsidRDefault="00D74C73" w:rsidP="00D74C73">
      <w:pPr>
        <w:autoSpaceDE w:val="0"/>
        <w:autoSpaceDN w:val="0"/>
        <w:adjustRightInd w:val="0"/>
        <w:jc w:val="both"/>
        <w:rPr>
          <w:rFonts w:ascii="Times New Roman" w:eastAsia="Times New Roman" w:hAnsi="Times New Roman" w:cs="Times New Roman"/>
          <w:color w:val="auto"/>
          <w:sz w:val="28"/>
          <w:szCs w:val="28"/>
          <w:lang w:bidi="ar-SA"/>
        </w:rPr>
      </w:pPr>
    </w:p>
    <w:p w:rsidR="00D74C73" w:rsidRPr="008215F3" w:rsidRDefault="00D74C73" w:rsidP="00D74C73">
      <w:pPr>
        <w:autoSpaceDE w:val="0"/>
        <w:autoSpaceDN w:val="0"/>
        <w:adjustRightInd w:val="0"/>
        <w:jc w:val="both"/>
        <w:rPr>
          <w:rFonts w:ascii="Times New Roman" w:eastAsia="Times New Roman" w:hAnsi="Times New Roman" w:cs="Times New Roman"/>
          <w:color w:val="auto"/>
          <w:sz w:val="28"/>
          <w:szCs w:val="28"/>
          <w:lang w:bidi="ar-SA"/>
        </w:rPr>
      </w:pPr>
    </w:p>
    <w:p w:rsidR="00D74C73" w:rsidRPr="008215F3" w:rsidRDefault="00D74C73" w:rsidP="00D74C73">
      <w:pPr>
        <w:autoSpaceDE w:val="0"/>
        <w:autoSpaceDN w:val="0"/>
        <w:adjustRightInd w:val="0"/>
        <w:spacing w:line="360" w:lineRule="auto"/>
        <w:jc w:val="both"/>
        <w:rPr>
          <w:rFonts w:ascii="Times New Roman" w:eastAsia="Times New Roman" w:hAnsi="Times New Roman" w:cs="Times New Roman"/>
          <w:color w:val="auto"/>
          <w:sz w:val="28"/>
          <w:szCs w:val="28"/>
          <w:lang w:bidi="ar-SA"/>
        </w:rPr>
      </w:pPr>
    </w:p>
    <w:p w:rsidR="00D74C73" w:rsidRPr="008215F3" w:rsidRDefault="00D74C73" w:rsidP="00D74C73">
      <w:pPr>
        <w:autoSpaceDE w:val="0"/>
        <w:autoSpaceDN w:val="0"/>
        <w:adjustRightInd w:val="0"/>
        <w:spacing w:line="360" w:lineRule="auto"/>
        <w:jc w:val="both"/>
        <w:rPr>
          <w:rFonts w:ascii="Times New Roman" w:eastAsia="Times New Roman" w:hAnsi="Times New Roman" w:cs="Times New Roman"/>
          <w:color w:val="auto"/>
          <w:sz w:val="28"/>
          <w:szCs w:val="28"/>
          <w:lang w:bidi="ar-SA"/>
        </w:rPr>
      </w:pPr>
    </w:p>
    <w:p w:rsidR="00D74C73" w:rsidRPr="008215F3" w:rsidRDefault="00D74C73" w:rsidP="00D74C73">
      <w:pPr>
        <w:autoSpaceDE w:val="0"/>
        <w:autoSpaceDN w:val="0"/>
        <w:adjustRightInd w:val="0"/>
        <w:spacing w:line="360" w:lineRule="auto"/>
        <w:jc w:val="both"/>
        <w:rPr>
          <w:rFonts w:ascii="Times New Roman" w:eastAsia="Times New Roman" w:hAnsi="Times New Roman" w:cs="Times New Roman"/>
          <w:color w:val="auto"/>
          <w:sz w:val="28"/>
          <w:szCs w:val="28"/>
          <w:lang w:bidi="ar-SA"/>
        </w:rPr>
      </w:pPr>
    </w:p>
    <w:p w:rsidR="00D74C73" w:rsidRPr="008215F3" w:rsidRDefault="00D74C73" w:rsidP="00D74C73">
      <w:pPr>
        <w:autoSpaceDE w:val="0"/>
        <w:autoSpaceDN w:val="0"/>
        <w:adjustRightInd w:val="0"/>
        <w:spacing w:line="360" w:lineRule="auto"/>
        <w:jc w:val="both"/>
        <w:rPr>
          <w:rFonts w:ascii="Times New Roman" w:eastAsia="Times New Roman" w:hAnsi="Times New Roman" w:cs="Times New Roman"/>
          <w:color w:val="auto"/>
          <w:sz w:val="28"/>
          <w:szCs w:val="28"/>
          <w:lang w:bidi="ar-SA"/>
        </w:rPr>
      </w:pPr>
    </w:p>
    <w:p w:rsidR="00D74C73" w:rsidRPr="008215F3" w:rsidRDefault="00D74C73" w:rsidP="00D74C73">
      <w:pPr>
        <w:autoSpaceDE w:val="0"/>
        <w:autoSpaceDN w:val="0"/>
        <w:adjustRightInd w:val="0"/>
        <w:spacing w:line="360" w:lineRule="auto"/>
        <w:jc w:val="both"/>
        <w:rPr>
          <w:rFonts w:ascii="Times New Roman" w:eastAsia="Times New Roman" w:hAnsi="Times New Roman" w:cs="Times New Roman"/>
          <w:color w:val="auto"/>
          <w:sz w:val="28"/>
          <w:szCs w:val="28"/>
          <w:lang w:bidi="ar-SA"/>
        </w:rPr>
      </w:pPr>
    </w:p>
    <w:p w:rsidR="00D74C73" w:rsidRPr="008215F3" w:rsidRDefault="00D74C73" w:rsidP="00D74C73">
      <w:pPr>
        <w:autoSpaceDE w:val="0"/>
        <w:autoSpaceDN w:val="0"/>
        <w:adjustRightInd w:val="0"/>
        <w:spacing w:line="360" w:lineRule="auto"/>
        <w:jc w:val="both"/>
        <w:rPr>
          <w:rFonts w:ascii="Times New Roman" w:eastAsia="Times New Roman" w:hAnsi="Times New Roman" w:cs="Times New Roman"/>
          <w:color w:val="auto"/>
          <w:sz w:val="28"/>
          <w:szCs w:val="28"/>
          <w:lang w:bidi="ar-SA"/>
        </w:rPr>
      </w:pPr>
    </w:p>
    <w:p w:rsidR="00D74C73" w:rsidRPr="008215F3" w:rsidRDefault="00D74C73" w:rsidP="00D74C73">
      <w:pPr>
        <w:autoSpaceDE w:val="0"/>
        <w:autoSpaceDN w:val="0"/>
        <w:adjustRightInd w:val="0"/>
        <w:spacing w:line="360" w:lineRule="auto"/>
        <w:jc w:val="both"/>
        <w:rPr>
          <w:rFonts w:ascii="Times New Roman" w:eastAsia="Times New Roman" w:hAnsi="Times New Roman" w:cs="Times New Roman"/>
          <w:color w:val="auto"/>
          <w:sz w:val="28"/>
          <w:szCs w:val="28"/>
          <w:lang w:bidi="ar-SA"/>
        </w:rPr>
      </w:pPr>
    </w:p>
    <w:p w:rsidR="00D74C73" w:rsidRPr="008215F3" w:rsidRDefault="00D74C73" w:rsidP="00D74C73">
      <w:pPr>
        <w:autoSpaceDE w:val="0"/>
        <w:autoSpaceDN w:val="0"/>
        <w:adjustRightInd w:val="0"/>
        <w:spacing w:line="360" w:lineRule="auto"/>
        <w:jc w:val="both"/>
        <w:rPr>
          <w:rFonts w:ascii="Times New Roman" w:eastAsia="Times New Roman" w:hAnsi="Times New Roman" w:cs="Times New Roman"/>
          <w:color w:val="auto"/>
          <w:sz w:val="28"/>
          <w:szCs w:val="28"/>
          <w:lang w:bidi="ar-SA"/>
        </w:rPr>
      </w:pPr>
    </w:p>
    <w:p w:rsidR="00D74C73" w:rsidRPr="008215F3" w:rsidRDefault="00D74C73" w:rsidP="00D74C73">
      <w:pPr>
        <w:autoSpaceDE w:val="0"/>
        <w:autoSpaceDN w:val="0"/>
        <w:adjustRightInd w:val="0"/>
        <w:spacing w:line="360" w:lineRule="auto"/>
        <w:jc w:val="both"/>
        <w:rPr>
          <w:rFonts w:ascii="Times New Roman" w:eastAsia="Times New Roman" w:hAnsi="Times New Roman" w:cs="Times New Roman"/>
          <w:color w:val="auto"/>
          <w:sz w:val="28"/>
          <w:szCs w:val="28"/>
          <w:lang w:bidi="ar-SA"/>
        </w:rPr>
      </w:pPr>
    </w:p>
    <w:p w:rsidR="00D74C73" w:rsidRPr="008215F3" w:rsidRDefault="00D74C73" w:rsidP="00D74C73">
      <w:pPr>
        <w:autoSpaceDE w:val="0"/>
        <w:autoSpaceDN w:val="0"/>
        <w:adjustRightInd w:val="0"/>
        <w:spacing w:line="360" w:lineRule="auto"/>
        <w:jc w:val="both"/>
        <w:rPr>
          <w:rFonts w:ascii="Times New Roman" w:eastAsia="Times New Roman" w:hAnsi="Times New Roman" w:cs="Times New Roman"/>
          <w:color w:val="auto"/>
          <w:sz w:val="28"/>
          <w:szCs w:val="28"/>
          <w:lang w:bidi="ar-SA"/>
        </w:rPr>
      </w:pPr>
    </w:p>
    <w:p w:rsidR="00D74C73" w:rsidRPr="008215F3" w:rsidRDefault="00D74C73" w:rsidP="00D74C73">
      <w:pPr>
        <w:autoSpaceDE w:val="0"/>
        <w:autoSpaceDN w:val="0"/>
        <w:adjustRightInd w:val="0"/>
        <w:spacing w:line="360" w:lineRule="auto"/>
        <w:jc w:val="both"/>
        <w:rPr>
          <w:rFonts w:ascii="Times New Roman" w:eastAsia="Times New Roman" w:hAnsi="Times New Roman" w:cs="Times New Roman"/>
          <w:color w:val="auto"/>
          <w:sz w:val="28"/>
          <w:szCs w:val="28"/>
          <w:lang w:bidi="ar-SA"/>
        </w:rPr>
      </w:pPr>
    </w:p>
    <w:p w:rsidR="00D74C73" w:rsidRPr="008215F3" w:rsidRDefault="00D74C73" w:rsidP="00D74C73">
      <w:pPr>
        <w:autoSpaceDE w:val="0"/>
        <w:autoSpaceDN w:val="0"/>
        <w:adjustRightInd w:val="0"/>
        <w:spacing w:line="360" w:lineRule="auto"/>
        <w:jc w:val="both"/>
        <w:rPr>
          <w:rFonts w:ascii="Times New Roman" w:eastAsia="Times New Roman" w:hAnsi="Times New Roman" w:cs="Times New Roman"/>
          <w:color w:val="auto"/>
          <w:sz w:val="28"/>
          <w:szCs w:val="28"/>
          <w:lang w:bidi="ar-SA"/>
        </w:rPr>
      </w:pPr>
    </w:p>
    <w:p w:rsidR="00D74C73" w:rsidRPr="008215F3" w:rsidRDefault="00D74C73" w:rsidP="00D74C73">
      <w:pPr>
        <w:autoSpaceDE w:val="0"/>
        <w:autoSpaceDN w:val="0"/>
        <w:adjustRightInd w:val="0"/>
        <w:spacing w:line="360" w:lineRule="auto"/>
        <w:jc w:val="both"/>
        <w:rPr>
          <w:rFonts w:ascii="Times New Roman" w:eastAsia="Times New Roman" w:hAnsi="Times New Roman" w:cs="Times New Roman"/>
          <w:color w:val="auto"/>
          <w:sz w:val="28"/>
          <w:szCs w:val="28"/>
          <w:lang w:bidi="ar-SA"/>
        </w:rPr>
      </w:pPr>
    </w:p>
    <w:p w:rsidR="00D74C73" w:rsidRPr="008215F3" w:rsidRDefault="00D74C73" w:rsidP="00D74C73">
      <w:pPr>
        <w:autoSpaceDE w:val="0"/>
        <w:autoSpaceDN w:val="0"/>
        <w:adjustRightInd w:val="0"/>
        <w:spacing w:line="360" w:lineRule="auto"/>
        <w:jc w:val="both"/>
        <w:rPr>
          <w:rFonts w:ascii="Times New Roman" w:eastAsia="Times New Roman" w:hAnsi="Times New Roman" w:cs="Times New Roman"/>
          <w:color w:val="auto"/>
          <w:sz w:val="28"/>
          <w:szCs w:val="28"/>
          <w:lang w:bidi="ar-SA"/>
        </w:rPr>
      </w:pPr>
    </w:p>
    <w:p w:rsidR="00D74C73" w:rsidRPr="008215F3" w:rsidRDefault="00D74C73" w:rsidP="00D74C73">
      <w:pPr>
        <w:autoSpaceDE w:val="0"/>
        <w:autoSpaceDN w:val="0"/>
        <w:adjustRightInd w:val="0"/>
        <w:spacing w:line="360" w:lineRule="auto"/>
        <w:jc w:val="both"/>
        <w:rPr>
          <w:rFonts w:ascii="Times New Roman" w:eastAsia="Times New Roman" w:hAnsi="Times New Roman" w:cs="Times New Roman"/>
          <w:color w:val="auto"/>
          <w:sz w:val="28"/>
          <w:szCs w:val="28"/>
          <w:lang w:bidi="ar-SA"/>
        </w:rPr>
      </w:pPr>
    </w:p>
    <w:p w:rsidR="00D74C73" w:rsidRPr="008215F3" w:rsidRDefault="00D74C73" w:rsidP="00D74C73">
      <w:pPr>
        <w:autoSpaceDE w:val="0"/>
        <w:autoSpaceDN w:val="0"/>
        <w:adjustRightInd w:val="0"/>
        <w:spacing w:line="360" w:lineRule="auto"/>
        <w:jc w:val="both"/>
        <w:rPr>
          <w:rFonts w:ascii="Times New Roman" w:eastAsia="Times New Roman" w:hAnsi="Times New Roman" w:cs="Times New Roman"/>
          <w:color w:val="auto"/>
          <w:sz w:val="28"/>
          <w:szCs w:val="28"/>
          <w:lang w:bidi="ar-SA"/>
        </w:rPr>
      </w:pPr>
    </w:p>
    <w:p w:rsidR="00D74C73" w:rsidRPr="008215F3" w:rsidRDefault="00D74C73" w:rsidP="00D74C73">
      <w:pPr>
        <w:autoSpaceDE w:val="0"/>
        <w:autoSpaceDN w:val="0"/>
        <w:adjustRightInd w:val="0"/>
        <w:spacing w:line="360" w:lineRule="auto"/>
        <w:jc w:val="both"/>
        <w:rPr>
          <w:rFonts w:ascii="Times New Roman" w:eastAsia="Times New Roman" w:hAnsi="Times New Roman" w:cs="Times New Roman"/>
          <w:color w:val="auto"/>
          <w:sz w:val="28"/>
          <w:szCs w:val="28"/>
          <w:lang w:bidi="ar-SA"/>
        </w:rPr>
      </w:pPr>
    </w:p>
    <w:p w:rsidR="00D74C73" w:rsidRPr="008215F3" w:rsidRDefault="00D74C73" w:rsidP="00D74C73">
      <w:pPr>
        <w:autoSpaceDE w:val="0"/>
        <w:autoSpaceDN w:val="0"/>
        <w:adjustRightInd w:val="0"/>
        <w:spacing w:line="360" w:lineRule="auto"/>
        <w:jc w:val="both"/>
        <w:rPr>
          <w:rFonts w:ascii="Times New Roman" w:eastAsia="Times New Roman" w:hAnsi="Times New Roman" w:cs="Times New Roman"/>
          <w:color w:val="auto"/>
          <w:sz w:val="28"/>
          <w:szCs w:val="28"/>
          <w:lang w:bidi="ar-SA"/>
        </w:rPr>
      </w:pPr>
    </w:p>
    <w:p w:rsidR="00D74C73" w:rsidRPr="008215F3" w:rsidRDefault="00D74C73" w:rsidP="00D74C73">
      <w:pPr>
        <w:autoSpaceDE w:val="0"/>
        <w:autoSpaceDN w:val="0"/>
        <w:adjustRightInd w:val="0"/>
        <w:spacing w:line="360" w:lineRule="auto"/>
        <w:jc w:val="both"/>
        <w:rPr>
          <w:rFonts w:ascii="Times New Roman" w:eastAsia="Times New Roman" w:hAnsi="Times New Roman" w:cs="Times New Roman"/>
          <w:color w:val="auto"/>
          <w:sz w:val="28"/>
          <w:szCs w:val="28"/>
          <w:lang w:bidi="ar-SA"/>
        </w:rPr>
      </w:pPr>
    </w:p>
    <w:p w:rsidR="00D74C73" w:rsidRPr="008215F3" w:rsidRDefault="00D74C73" w:rsidP="00D74C73">
      <w:pPr>
        <w:autoSpaceDE w:val="0"/>
        <w:autoSpaceDN w:val="0"/>
        <w:adjustRightInd w:val="0"/>
        <w:spacing w:line="360" w:lineRule="auto"/>
        <w:jc w:val="both"/>
        <w:rPr>
          <w:rFonts w:ascii="Times New Roman" w:eastAsia="Times New Roman" w:hAnsi="Times New Roman" w:cs="Times New Roman"/>
          <w:color w:val="auto"/>
          <w:sz w:val="28"/>
          <w:szCs w:val="28"/>
          <w:lang w:bidi="ar-SA"/>
        </w:rPr>
      </w:pPr>
    </w:p>
    <w:p w:rsidR="00D74C73" w:rsidRPr="008215F3" w:rsidRDefault="00D74C73" w:rsidP="00D74C73">
      <w:pPr>
        <w:autoSpaceDE w:val="0"/>
        <w:autoSpaceDN w:val="0"/>
        <w:adjustRightInd w:val="0"/>
        <w:spacing w:line="360" w:lineRule="auto"/>
        <w:jc w:val="both"/>
        <w:rPr>
          <w:rFonts w:ascii="Times New Roman" w:eastAsia="Times New Roman" w:hAnsi="Times New Roman" w:cs="Times New Roman"/>
          <w:color w:val="auto"/>
          <w:sz w:val="28"/>
          <w:szCs w:val="28"/>
          <w:lang w:bidi="ar-SA"/>
        </w:rPr>
      </w:pPr>
    </w:p>
    <w:p w:rsidR="00D74C73" w:rsidRPr="008215F3" w:rsidRDefault="00D74C73" w:rsidP="00D74C73">
      <w:pPr>
        <w:autoSpaceDE w:val="0"/>
        <w:autoSpaceDN w:val="0"/>
        <w:adjustRightInd w:val="0"/>
        <w:ind w:left="5652" w:firstLine="720"/>
        <w:jc w:val="right"/>
        <w:rPr>
          <w:rFonts w:ascii="Times New Roman" w:eastAsia="Times New Roman" w:hAnsi="Times New Roman" w:cs="Times New Roman"/>
          <w:bCs/>
          <w:color w:val="auto"/>
          <w:sz w:val="28"/>
          <w:szCs w:val="28"/>
          <w:lang w:bidi="ar-SA"/>
        </w:rPr>
      </w:pPr>
      <w:r w:rsidRPr="008215F3">
        <w:rPr>
          <w:rFonts w:ascii="Times New Roman" w:eastAsia="Times New Roman" w:hAnsi="Times New Roman" w:cs="Times New Roman"/>
          <w:bCs/>
          <w:color w:val="auto"/>
          <w:sz w:val="28"/>
          <w:szCs w:val="28"/>
          <w:lang w:bidi="ar-SA"/>
        </w:rPr>
        <w:lastRenderedPageBreak/>
        <w:t>Утверждено</w:t>
      </w:r>
    </w:p>
    <w:p w:rsidR="00D74C73" w:rsidRPr="008215F3" w:rsidRDefault="00D74C73" w:rsidP="00D74C73">
      <w:pPr>
        <w:autoSpaceDE w:val="0"/>
        <w:autoSpaceDN w:val="0"/>
        <w:adjustRightInd w:val="0"/>
        <w:ind w:left="4956"/>
        <w:jc w:val="right"/>
        <w:rPr>
          <w:rFonts w:ascii="Times New Roman" w:eastAsia="Times New Roman" w:hAnsi="Times New Roman" w:cs="Times New Roman"/>
          <w:bCs/>
          <w:color w:val="auto"/>
          <w:sz w:val="28"/>
          <w:szCs w:val="28"/>
          <w:lang w:bidi="ar-SA"/>
        </w:rPr>
      </w:pPr>
      <w:r w:rsidRPr="008215F3">
        <w:rPr>
          <w:rFonts w:ascii="Times New Roman" w:eastAsia="Times New Roman" w:hAnsi="Times New Roman" w:cs="Times New Roman"/>
          <w:bCs/>
          <w:color w:val="auto"/>
          <w:sz w:val="28"/>
          <w:szCs w:val="28"/>
          <w:lang w:bidi="ar-SA"/>
        </w:rPr>
        <w:t xml:space="preserve">Постановлением Администрации </w:t>
      </w:r>
    </w:p>
    <w:p w:rsidR="00D74C73" w:rsidRPr="008215F3" w:rsidRDefault="00D74C73" w:rsidP="00D74C73">
      <w:pPr>
        <w:autoSpaceDE w:val="0"/>
        <w:autoSpaceDN w:val="0"/>
        <w:adjustRightInd w:val="0"/>
        <w:ind w:left="4956"/>
        <w:jc w:val="right"/>
        <w:rPr>
          <w:rFonts w:ascii="Times New Roman" w:eastAsia="Times New Roman" w:hAnsi="Times New Roman" w:cs="Times New Roman"/>
          <w:bCs/>
          <w:color w:val="auto"/>
          <w:sz w:val="28"/>
          <w:szCs w:val="28"/>
          <w:lang w:bidi="ar-SA"/>
        </w:rPr>
      </w:pPr>
      <w:proofErr w:type="spellStart"/>
      <w:r w:rsidRPr="008215F3">
        <w:rPr>
          <w:rFonts w:ascii="Times New Roman" w:eastAsia="Times New Roman" w:hAnsi="Times New Roman" w:cs="Times New Roman"/>
          <w:bCs/>
          <w:color w:val="auto"/>
          <w:sz w:val="28"/>
          <w:szCs w:val="28"/>
          <w:lang w:bidi="ar-SA"/>
        </w:rPr>
        <w:t>Судженского</w:t>
      </w:r>
      <w:proofErr w:type="spellEnd"/>
      <w:r w:rsidRPr="008215F3">
        <w:rPr>
          <w:rFonts w:ascii="Times New Roman" w:eastAsia="Times New Roman" w:hAnsi="Times New Roman" w:cs="Times New Roman"/>
          <w:bCs/>
          <w:color w:val="auto"/>
          <w:sz w:val="28"/>
          <w:szCs w:val="28"/>
          <w:lang w:bidi="ar-SA"/>
        </w:rPr>
        <w:t xml:space="preserve"> сельского поселения </w:t>
      </w:r>
    </w:p>
    <w:p w:rsidR="00D74C73" w:rsidRPr="008215F3" w:rsidRDefault="00D74C73" w:rsidP="00D74C73">
      <w:pPr>
        <w:autoSpaceDE w:val="0"/>
        <w:autoSpaceDN w:val="0"/>
        <w:adjustRightInd w:val="0"/>
        <w:ind w:left="4956"/>
        <w:jc w:val="right"/>
        <w:rPr>
          <w:rFonts w:ascii="Times New Roman" w:eastAsia="Times New Roman" w:hAnsi="Times New Roman" w:cs="Times New Roman"/>
          <w:bCs/>
          <w:color w:val="auto"/>
          <w:sz w:val="28"/>
          <w:szCs w:val="28"/>
          <w:u w:val="single"/>
          <w:lang w:bidi="ar-SA"/>
        </w:rPr>
      </w:pPr>
      <w:r w:rsidRPr="008215F3">
        <w:rPr>
          <w:rFonts w:ascii="Times New Roman" w:eastAsia="Times New Roman" w:hAnsi="Times New Roman" w:cs="Times New Roman"/>
          <w:bCs/>
          <w:color w:val="auto"/>
          <w:sz w:val="28"/>
          <w:szCs w:val="28"/>
          <w:lang w:bidi="ar-SA"/>
        </w:rPr>
        <w:t xml:space="preserve">    </w:t>
      </w:r>
      <w:r w:rsidRPr="008215F3">
        <w:rPr>
          <w:rFonts w:ascii="Times New Roman" w:eastAsia="Times New Roman" w:hAnsi="Times New Roman" w:cs="Times New Roman"/>
          <w:bCs/>
          <w:color w:val="auto"/>
          <w:sz w:val="28"/>
          <w:szCs w:val="28"/>
          <w:u w:val="single"/>
          <w:lang w:bidi="ar-SA"/>
        </w:rPr>
        <w:t>от « 15 » апреля  2019г. №</w:t>
      </w:r>
      <w:r w:rsidRPr="008215F3">
        <w:rPr>
          <w:rFonts w:ascii="Times New Roman" w:eastAsia="Times New Roman" w:hAnsi="Times New Roman" w:cs="Times New Roman"/>
          <w:bCs/>
          <w:color w:val="auto"/>
          <w:sz w:val="28"/>
          <w:szCs w:val="28"/>
          <w:u w:val="single"/>
          <w:lang w:bidi="ar-SA"/>
        </w:rPr>
        <w:softHyphen/>
      </w:r>
      <w:r w:rsidRPr="008215F3">
        <w:rPr>
          <w:rFonts w:ascii="Times New Roman" w:eastAsia="Times New Roman" w:hAnsi="Times New Roman" w:cs="Times New Roman"/>
          <w:bCs/>
          <w:color w:val="auto"/>
          <w:sz w:val="28"/>
          <w:szCs w:val="28"/>
          <w:u w:val="single"/>
          <w:lang w:bidi="ar-SA"/>
        </w:rPr>
        <w:softHyphen/>
      </w:r>
      <w:r w:rsidRPr="008215F3">
        <w:rPr>
          <w:rFonts w:ascii="Times New Roman" w:eastAsia="Times New Roman" w:hAnsi="Times New Roman" w:cs="Times New Roman"/>
          <w:bCs/>
          <w:color w:val="auto"/>
          <w:sz w:val="28"/>
          <w:szCs w:val="28"/>
          <w:u w:val="single"/>
          <w:lang w:bidi="ar-SA"/>
        </w:rPr>
        <w:softHyphen/>
      </w:r>
      <w:r w:rsidRPr="008215F3">
        <w:rPr>
          <w:rFonts w:ascii="Times New Roman" w:eastAsia="Times New Roman" w:hAnsi="Times New Roman" w:cs="Times New Roman"/>
          <w:bCs/>
          <w:color w:val="auto"/>
          <w:sz w:val="28"/>
          <w:szCs w:val="28"/>
          <w:u w:val="single"/>
          <w:lang w:bidi="ar-SA"/>
        </w:rPr>
        <w:softHyphen/>
      </w:r>
      <w:r w:rsidRPr="008215F3">
        <w:rPr>
          <w:rFonts w:ascii="Times New Roman" w:eastAsia="Times New Roman" w:hAnsi="Times New Roman" w:cs="Times New Roman"/>
          <w:bCs/>
          <w:color w:val="auto"/>
          <w:sz w:val="28"/>
          <w:szCs w:val="28"/>
          <w:u w:val="single"/>
          <w:lang w:bidi="ar-SA"/>
        </w:rPr>
        <w:softHyphen/>
      </w:r>
      <w:r w:rsidRPr="008215F3">
        <w:rPr>
          <w:rFonts w:ascii="Times New Roman" w:eastAsia="Times New Roman" w:hAnsi="Times New Roman" w:cs="Times New Roman"/>
          <w:bCs/>
          <w:color w:val="auto"/>
          <w:sz w:val="28"/>
          <w:szCs w:val="28"/>
          <w:u w:val="single"/>
          <w:lang w:bidi="ar-SA"/>
        </w:rPr>
        <w:softHyphen/>
      </w:r>
      <w:r w:rsidRPr="008215F3">
        <w:rPr>
          <w:rFonts w:ascii="Times New Roman" w:eastAsia="Times New Roman" w:hAnsi="Times New Roman" w:cs="Times New Roman"/>
          <w:bCs/>
          <w:color w:val="auto"/>
          <w:sz w:val="28"/>
          <w:szCs w:val="28"/>
          <w:u w:val="single"/>
          <w:lang w:bidi="ar-SA"/>
        </w:rPr>
        <w:softHyphen/>
      </w:r>
      <w:r w:rsidRPr="008215F3">
        <w:rPr>
          <w:rFonts w:ascii="Times New Roman" w:eastAsia="Times New Roman" w:hAnsi="Times New Roman" w:cs="Times New Roman"/>
          <w:bCs/>
          <w:color w:val="auto"/>
          <w:sz w:val="28"/>
          <w:szCs w:val="28"/>
          <w:u w:val="single"/>
          <w:lang w:bidi="ar-SA"/>
        </w:rPr>
        <w:softHyphen/>
        <w:t xml:space="preserve"> 8        </w:t>
      </w:r>
    </w:p>
    <w:p w:rsidR="00D74C73" w:rsidRPr="008215F3" w:rsidRDefault="00D74C73" w:rsidP="00D74C73">
      <w:pPr>
        <w:autoSpaceDE w:val="0"/>
        <w:autoSpaceDN w:val="0"/>
        <w:adjustRightInd w:val="0"/>
        <w:ind w:firstLine="720"/>
        <w:jc w:val="center"/>
        <w:rPr>
          <w:rFonts w:ascii="Times New Roman" w:eastAsia="Times New Roman" w:hAnsi="Times New Roman" w:cs="Times New Roman"/>
          <w:bCs/>
          <w:color w:val="auto"/>
          <w:sz w:val="28"/>
          <w:szCs w:val="28"/>
          <w:lang w:bidi="ar-SA"/>
        </w:rPr>
      </w:pPr>
    </w:p>
    <w:p w:rsidR="00D74C73" w:rsidRPr="008215F3" w:rsidRDefault="00D74C73" w:rsidP="00D74C73">
      <w:pPr>
        <w:autoSpaceDE w:val="0"/>
        <w:autoSpaceDN w:val="0"/>
        <w:adjustRightInd w:val="0"/>
        <w:ind w:firstLine="720"/>
        <w:jc w:val="center"/>
        <w:rPr>
          <w:rFonts w:ascii="Times New Roman" w:eastAsia="Times New Roman" w:hAnsi="Times New Roman" w:cs="Times New Roman"/>
          <w:bCs/>
          <w:color w:val="auto"/>
          <w:sz w:val="28"/>
          <w:szCs w:val="28"/>
          <w:lang w:bidi="ar-SA"/>
        </w:rPr>
      </w:pPr>
    </w:p>
    <w:p w:rsidR="00D74C73" w:rsidRPr="008215F3" w:rsidRDefault="00D74C73" w:rsidP="00D74C73">
      <w:pPr>
        <w:autoSpaceDE w:val="0"/>
        <w:autoSpaceDN w:val="0"/>
        <w:adjustRightInd w:val="0"/>
        <w:jc w:val="center"/>
        <w:rPr>
          <w:rFonts w:ascii="Times New Roman" w:eastAsia="Times New Roman" w:hAnsi="Times New Roman" w:cs="Times New Roman"/>
          <w:b/>
          <w:color w:val="auto"/>
          <w:sz w:val="28"/>
          <w:szCs w:val="28"/>
          <w:lang w:bidi="ar-SA"/>
        </w:rPr>
      </w:pPr>
      <w:r w:rsidRPr="008215F3">
        <w:rPr>
          <w:rFonts w:ascii="Times New Roman" w:eastAsia="Times New Roman" w:hAnsi="Times New Roman" w:cs="Times New Roman"/>
          <w:b/>
          <w:color w:val="auto"/>
          <w:sz w:val="28"/>
          <w:szCs w:val="28"/>
          <w:lang w:bidi="ar-SA"/>
        </w:rPr>
        <w:t>Порядок</w:t>
      </w:r>
    </w:p>
    <w:p w:rsidR="00D74C73" w:rsidRPr="008215F3" w:rsidRDefault="00D74C73" w:rsidP="00D74C73">
      <w:pPr>
        <w:autoSpaceDE w:val="0"/>
        <w:autoSpaceDN w:val="0"/>
        <w:adjustRightInd w:val="0"/>
        <w:jc w:val="center"/>
        <w:rPr>
          <w:rFonts w:ascii="Times New Roman" w:eastAsia="Times New Roman" w:hAnsi="Times New Roman" w:cs="Times New Roman"/>
          <w:b/>
          <w:color w:val="auto"/>
          <w:sz w:val="28"/>
          <w:szCs w:val="28"/>
          <w:lang w:bidi="ar-SA"/>
        </w:rPr>
      </w:pPr>
      <w:r w:rsidRPr="008215F3">
        <w:rPr>
          <w:rFonts w:ascii="Times New Roman" w:eastAsia="Times New Roman" w:hAnsi="Times New Roman" w:cs="Times New Roman"/>
          <w:b/>
          <w:color w:val="auto"/>
          <w:sz w:val="28"/>
          <w:szCs w:val="28"/>
          <w:lang w:bidi="ar-SA"/>
        </w:rPr>
        <w:t xml:space="preserve"> исполнения бюджета </w:t>
      </w:r>
      <w:proofErr w:type="spellStart"/>
      <w:r w:rsidRPr="008215F3">
        <w:rPr>
          <w:rFonts w:ascii="Times New Roman" w:eastAsia="Times New Roman" w:hAnsi="Times New Roman" w:cs="Times New Roman"/>
          <w:b/>
          <w:color w:val="auto"/>
          <w:sz w:val="28"/>
          <w:szCs w:val="28"/>
          <w:lang w:bidi="ar-SA"/>
        </w:rPr>
        <w:t>Судженского</w:t>
      </w:r>
      <w:proofErr w:type="spellEnd"/>
      <w:r w:rsidRPr="008215F3">
        <w:rPr>
          <w:rFonts w:ascii="Times New Roman" w:eastAsia="Times New Roman" w:hAnsi="Times New Roman" w:cs="Times New Roman"/>
          <w:b/>
          <w:color w:val="auto"/>
          <w:sz w:val="28"/>
          <w:szCs w:val="28"/>
          <w:lang w:bidi="ar-SA"/>
        </w:rPr>
        <w:t xml:space="preserve"> сельского поселения по расходам, источникам финансирования дефицита местного бюджета, принятия бюджетных обязательств и санкционирования  </w:t>
      </w:r>
      <w:proofErr w:type="gramStart"/>
      <w:r w:rsidRPr="008215F3">
        <w:rPr>
          <w:rFonts w:ascii="Times New Roman" w:eastAsia="Times New Roman" w:hAnsi="Times New Roman" w:cs="Times New Roman"/>
          <w:b/>
          <w:color w:val="auto"/>
          <w:sz w:val="28"/>
          <w:szCs w:val="28"/>
          <w:lang w:bidi="ar-SA"/>
        </w:rPr>
        <w:t>оплаты денежных обязательств получателей средств местного бюджета</w:t>
      </w:r>
      <w:proofErr w:type="gramEnd"/>
      <w:r w:rsidRPr="008215F3">
        <w:rPr>
          <w:rFonts w:ascii="Times New Roman" w:eastAsia="Times New Roman" w:hAnsi="Times New Roman" w:cs="Times New Roman"/>
          <w:b/>
          <w:color w:val="auto"/>
          <w:sz w:val="28"/>
          <w:szCs w:val="28"/>
          <w:lang w:bidi="ar-SA"/>
        </w:rPr>
        <w:t xml:space="preserve"> и администраторов источников финансирования дефицита местного бюджета</w:t>
      </w:r>
    </w:p>
    <w:p w:rsidR="00D74C73" w:rsidRPr="008215F3" w:rsidRDefault="00D74C73" w:rsidP="00D74C73">
      <w:pPr>
        <w:autoSpaceDE w:val="0"/>
        <w:autoSpaceDN w:val="0"/>
        <w:adjustRightInd w:val="0"/>
        <w:jc w:val="center"/>
        <w:rPr>
          <w:rFonts w:ascii="Times New Roman" w:hAnsi="Times New Roman" w:cs="Times New Roman"/>
          <w:sz w:val="28"/>
          <w:szCs w:val="28"/>
        </w:rPr>
      </w:pPr>
    </w:p>
    <w:p w:rsidR="00D74C73" w:rsidRPr="008215F3" w:rsidRDefault="00D74C73" w:rsidP="00D74C73">
      <w:pPr>
        <w:numPr>
          <w:ilvl w:val="0"/>
          <w:numId w:val="1"/>
        </w:numPr>
        <w:tabs>
          <w:tab w:val="left" w:pos="4064"/>
        </w:tabs>
        <w:spacing w:after="307" w:line="260" w:lineRule="exact"/>
        <w:ind w:left="3780"/>
        <w:jc w:val="both"/>
        <w:rPr>
          <w:rFonts w:ascii="Times New Roman" w:hAnsi="Times New Roman" w:cs="Times New Roman"/>
          <w:sz w:val="28"/>
          <w:szCs w:val="28"/>
        </w:rPr>
      </w:pPr>
      <w:r w:rsidRPr="008215F3">
        <w:rPr>
          <w:rFonts w:ascii="Times New Roman" w:hAnsi="Times New Roman" w:cs="Times New Roman"/>
          <w:sz w:val="28"/>
          <w:szCs w:val="28"/>
        </w:rPr>
        <w:t>Общие положения</w:t>
      </w:r>
    </w:p>
    <w:p w:rsidR="00D74C73" w:rsidRPr="008215F3" w:rsidRDefault="00D74C73" w:rsidP="00D74C73">
      <w:pPr>
        <w:numPr>
          <w:ilvl w:val="1"/>
          <w:numId w:val="1"/>
        </w:numPr>
        <w:tabs>
          <w:tab w:val="left" w:pos="1263"/>
        </w:tabs>
        <w:spacing w:line="306" w:lineRule="exact"/>
        <w:ind w:firstLine="780"/>
        <w:rPr>
          <w:rFonts w:ascii="Times New Roman" w:hAnsi="Times New Roman" w:cs="Times New Roman"/>
          <w:sz w:val="28"/>
          <w:szCs w:val="28"/>
        </w:rPr>
      </w:pPr>
      <w:r w:rsidRPr="008215F3">
        <w:rPr>
          <w:rFonts w:ascii="Times New Roman" w:hAnsi="Times New Roman" w:cs="Times New Roman"/>
          <w:sz w:val="28"/>
          <w:szCs w:val="28"/>
        </w:rPr>
        <w:t xml:space="preserve">Настоящий Порядок определяет исполнение местного бюджета по расходам и источникам финансирования дефицита местного бюджета. Настоящий Порядок устанавливает требования </w:t>
      </w:r>
      <w:proofErr w:type="gramStart"/>
      <w:r w:rsidRPr="008215F3">
        <w:rPr>
          <w:rFonts w:ascii="Times New Roman" w:hAnsi="Times New Roman" w:cs="Times New Roman"/>
          <w:sz w:val="28"/>
          <w:szCs w:val="28"/>
        </w:rPr>
        <w:t>к</w:t>
      </w:r>
      <w:proofErr w:type="gramEnd"/>
      <w:r w:rsidRPr="008215F3">
        <w:rPr>
          <w:rFonts w:ascii="Times New Roman" w:hAnsi="Times New Roman" w:cs="Times New Roman"/>
          <w:sz w:val="28"/>
          <w:szCs w:val="28"/>
        </w:rPr>
        <w:t>:</w:t>
      </w:r>
    </w:p>
    <w:p w:rsidR="00D74C73" w:rsidRPr="008215F3" w:rsidRDefault="00D74C73" w:rsidP="00D74C73">
      <w:pPr>
        <w:numPr>
          <w:ilvl w:val="0"/>
          <w:numId w:val="3"/>
        </w:numPr>
        <w:spacing w:line="306" w:lineRule="exact"/>
        <w:ind w:right="2760"/>
        <w:rPr>
          <w:rFonts w:ascii="Times New Roman" w:hAnsi="Times New Roman" w:cs="Times New Roman"/>
          <w:sz w:val="28"/>
          <w:szCs w:val="28"/>
        </w:rPr>
      </w:pPr>
      <w:r w:rsidRPr="008215F3">
        <w:rPr>
          <w:rFonts w:ascii="Times New Roman" w:hAnsi="Times New Roman" w:cs="Times New Roman"/>
          <w:sz w:val="28"/>
          <w:szCs w:val="28"/>
        </w:rPr>
        <w:t xml:space="preserve">принятию бюджетных обязательств; </w:t>
      </w:r>
    </w:p>
    <w:p w:rsidR="00D74C73" w:rsidRPr="008215F3" w:rsidRDefault="00D74C73" w:rsidP="00D74C73">
      <w:pPr>
        <w:numPr>
          <w:ilvl w:val="0"/>
          <w:numId w:val="3"/>
        </w:numPr>
        <w:spacing w:line="306" w:lineRule="exact"/>
        <w:ind w:right="2760"/>
        <w:rPr>
          <w:rFonts w:ascii="Times New Roman" w:hAnsi="Times New Roman" w:cs="Times New Roman"/>
          <w:sz w:val="28"/>
          <w:szCs w:val="28"/>
        </w:rPr>
      </w:pPr>
      <w:r w:rsidRPr="008215F3">
        <w:rPr>
          <w:rFonts w:ascii="Times New Roman" w:hAnsi="Times New Roman" w:cs="Times New Roman"/>
          <w:sz w:val="28"/>
          <w:szCs w:val="28"/>
        </w:rPr>
        <w:t xml:space="preserve">подтверждению денежных обязательств; </w:t>
      </w:r>
    </w:p>
    <w:p w:rsidR="00D74C73" w:rsidRPr="008215F3" w:rsidRDefault="00D74C73" w:rsidP="00D74C73">
      <w:pPr>
        <w:numPr>
          <w:ilvl w:val="0"/>
          <w:numId w:val="3"/>
        </w:numPr>
        <w:spacing w:line="306" w:lineRule="exact"/>
        <w:ind w:right="2760"/>
        <w:rPr>
          <w:rFonts w:ascii="Times New Roman" w:hAnsi="Times New Roman" w:cs="Times New Roman"/>
          <w:sz w:val="28"/>
          <w:szCs w:val="28"/>
        </w:rPr>
      </w:pPr>
      <w:r w:rsidRPr="008215F3">
        <w:rPr>
          <w:rFonts w:ascii="Times New Roman" w:hAnsi="Times New Roman" w:cs="Times New Roman"/>
          <w:sz w:val="28"/>
          <w:szCs w:val="28"/>
        </w:rPr>
        <w:t xml:space="preserve">санкционированию оплаты денежных обязательств; </w:t>
      </w:r>
    </w:p>
    <w:p w:rsidR="00D74C73" w:rsidRPr="008215F3" w:rsidRDefault="00D74C73" w:rsidP="00D74C73">
      <w:pPr>
        <w:numPr>
          <w:ilvl w:val="0"/>
          <w:numId w:val="3"/>
        </w:numPr>
        <w:spacing w:line="306" w:lineRule="exact"/>
        <w:ind w:right="142" w:hanging="366"/>
        <w:rPr>
          <w:rFonts w:ascii="Times New Roman" w:hAnsi="Times New Roman" w:cs="Times New Roman"/>
          <w:sz w:val="28"/>
          <w:szCs w:val="28"/>
        </w:rPr>
      </w:pPr>
      <w:r w:rsidRPr="008215F3">
        <w:rPr>
          <w:rFonts w:ascii="Times New Roman" w:hAnsi="Times New Roman" w:cs="Times New Roman"/>
          <w:sz w:val="28"/>
          <w:szCs w:val="28"/>
        </w:rPr>
        <w:t>подтверждения исполнения денежных обязательств.</w:t>
      </w:r>
    </w:p>
    <w:p w:rsidR="00D74C73" w:rsidRPr="008215F3" w:rsidRDefault="00D74C73" w:rsidP="00D74C73">
      <w:pPr>
        <w:numPr>
          <w:ilvl w:val="1"/>
          <w:numId w:val="1"/>
        </w:numPr>
        <w:tabs>
          <w:tab w:val="left" w:pos="1263"/>
        </w:tabs>
        <w:spacing w:line="306" w:lineRule="exact"/>
        <w:ind w:firstLine="780"/>
        <w:rPr>
          <w:rFonts w:ascii="Times New Roman" w:hAnsi="Times New Roman" w:cs="Times New Roman"/>
          <w:sz w:val="28"/>
          <w:szCs w:val="28"/>
        </w:rPr>
      </w:pPr>
      <w:r w:rsidRPr="008215F3">
        <w:rPr>
          <w:rFonts w:ascii="Times New Roman" w:hAnsi="Times New Roman" w:cs="Times New Roman"/>
          <w:sz w:val="28"/>
          <w:szCs w:val="28"/>
        </w:rPr>
        <w:t xml:space="preserve">Для целей настоящего Порядка используются следующие понятия:  </w:t>
      </w:r>
    </w:p>
    <w:p w:rsidR="00D74C73" w:rsidRPr="008215F3" w:rsidRDefault="00D74C73" w:rsidP="00D74C73">
      <w:pPr>
        <w:tabs>
          <w:tab w:val="left" w:pos="1263"/>
        </w:tabs>
        <w:spacing w:line="306" w:lineRule="exact"/>
        <w:rPr>
          <w:rFonts w:ascii="Times New Roman" w:hAnsi="Times New Roman" w:cs="Times New Roman"/>
          <w:sz w:val="28"/>
          <w:szCs w:val="28"/>
        </w:rPr>
      </w:pPr>
      <w:r w:rsidRPr="008215F3">
        <w:rPr>
          <w:rFonts w:ascii="Times New Roman" w:hAnsi="Times New Roman" w:cs="Times New Roman"/>
          <w:b/>
          <w:sz w:val="28"/>
          <w:szCs w:val="28"/>
        </w:rPr>
        <w:t xml:space="preserve">Получатели средств местного бюджета  </w:t>
      </w:r>
      <w:r w:rsidRPr="008215F3">
        <w:rPr>
          <w:rFonts w:ascii="Times New Roman" w:hAnsi="Times New Roman" w:cs="Times New Roman"/>
          <w:sz w:val="28"/>
          <w:szCs w:val="28"/>
        </w:rPr>
        <w:t xml:space="preserve">- главные распорядители (распорядители) бюджетных средств, получатели бюджетных средств (далее – получатели средств местного бюджета) </w:t>
      </w:r>
      <w:r w:rsidRPr="008215F3">
        <w:rPr>
          <w:rFonts w:ascii="Times New Roman" w:hAnsi="Times New Roman" w:cs="Times New Roman"/>
          <w:b/>
          <w:sz w:val="28"/>
          <w:szCs w:val="28"/>
        </w:rPr>
        <w:t>(далее - ПБС)</w:t>
      </w:r>
      <w:r w:rsidRPr="008215F3">
        <w:rPr>
          <w:rFonts w:ascii="Times New Roman" w:hAnsi="Times New Roman" w:cs="Times New Roman"/>
          <w:sz w:val="28"/>
          <w:szCs w:val="28"/>
        </w:rPr>
        <w:t>;</w:t>
      </w:r>
    </w:p>
    <w:p w:rsidR="00D74C73" w:rsidRPr="008215F3" w:rsidRDefault="00D74C73" w:rsidP="00D74C73">
      <w:pPr>
        <w:spacing w:line="306" w:lineRule="exact"/>
        <w:ind w:firstLine="780"/>
        <w:jc w:val="both"/>
        <w:rPr>
          <w:rFonts w:ascii="Times New Roman" w:hAnsi="Times New Roman" w:cs="Times New Roman"/>
          <w:sz w:val="28"/>
          <w:szCs w:val="28"/>
        </w:rPr>
      </w:pPr>
      <w:r w:rsidRPr="008215F3">
        <w:rPr>
          <w:rFonts w:ascii="Times New Roman" w:hAnsi="Times New Roman" w:cs="Times New Roman"/>
          <w:b/>
          <w:sz w:val="28"/>
          <w:szCs w:val="28"/>
        </w:rPr>
        <w:t>платежные документы</w:t>
      </w:r>
      <w:r w:rsidRPr="008215F3">
        <w:rPr>
          <w:rFonts w:ascii="Times New Roman" w:hAnsi="Times New Roman" w:cs="Times New Roman"/>
          <w:sz w:val="28"/>
          <w:szCs w:val="28"/>
        </w:rPr>
        <w:t xml:space="preserve"> - документы, необходимые для осуществления кассовых выплат ПБС (администраторами источников финансирования дефицита местного бюджета), представляемые в Орган, осуществляющий отдельные функции по исполнению областного бюджета </w:t>
      </w:r>
      <w:r w:rsidRPr="008215F3">
        <w:rPr>
          <w:rFonts w:ascii="Times New Roman" w:hAnsi="Times New Roman" w:cs="Times New Roman"/>
          <w:b/>
          <w:sz w:val="28"/>
          <w:szCs w:val="28"/>
        </w:rPr>
        <w:t xml:space="preserve">(далее - </w:t>
      </w:r>
      <w:proofErr w:type="spellStart"/>
      <w:r w:rsidRPr="008215F3">
        <w:rPr>
          <w:rFonts w:ascii="Times New Roman" w:hAnsi="Times New Roman" w:cs="Times New Roman"/>
          <w:b/>
          <w:sz w:val="28"/>
          <w:szCs w:val="28"/>
        </w:rPr>
        <w:t>ОрФК</w:t>
      </w:r>
      <w:proofErr w:type="spellEnd"/>
      <w:r w:rsidRPr="008215F3">
        <w:rPr>
          <w:rFonts w:ascii="Times New Roman" w:hAnsi="Times New Roman" w:cs="Times New Roman"/>
          <w:b/>
          <w:sz w:val="28"/>
          <w:szCs w:val="28"/>
        </w:rPr>
        <w:t>)</w:t>
      </w:r>
      <w:r w:rsidRPr="008215F3">
        <w:rPr>
          <w:rFonts w:ascii="Times New Roman" w:hAnsi="Times New Roman" w:cs="Times New Roman"/>
          <w:sz w:val="28"/>
          <w:szCs w:val="28"/>
        </w:rPr>
        <w:t>;</w:t>
      </w:r>
    </w:p>
    <w:p w:rsidR="00D74C73" w:rsidRPr="008215F3" w:rsidRDefault="00D74C73" w:rsidP="00D74C73">
      <w:pPr>
        <w:spacing w:line="306" w:lineRule="exact"/>
        <w:ind w:firstLine="780"/>
        <w:rPr>
          <w:rFonts w:ascii="Times New Roman" w:hAnsi="Times New Roman" w:cs="Times New Roman"/>
          <w:sz w:val="28"/>
          <w:szCs w:val="28"/>
        </w:rPr>
      </w:pPr>
      <w:r w:rsidRPr="008215F3">
        <w:rPr>
          <w:rFonts w:ascii="Times New Roman" w:hAnsi="Times New Roman" w:cs="Times New Roman"/>
          <w:b/>
          <w:sz w:val="28"/>
          <w:szCs w:val="28"/>
        </w:rPr>
        <w:t>бюджетные обязательства</w:t>
      </w:r>
      <w:r w:rsidRPr="008215F3">
        <w:rPr>
          <w:rFonts w:ascii="Times New Roman" w:hAnsi="Times New Roman" w:cs="Times New Roman"/>
          <w:sz w:val="28"/>
          <w:szCs w:val="28"/>
        </w:rPr>
        <w:t xml:space="preserve"> – расходные обязательства,  подлежащие исполнению в соответствующем финансовом году;</w:t>
      </w:r>
    </w:p>
    <w:p w:rsidR="00D74C73" w:rsidRPr="008215F3" w:rsidRDefault="00D74C73" w:rsidP="00D74C73">
      <w:pPr>
        <w:spacing w:line="306" w:lineRule="exact"/>
        <w:ind w:firstLine="780"/>
        <w:jc w:val="both"/>
        <w:rPr>
          <w:rFonts w:ascii="Times New Roman" w:hAnsi="Times New Roman" w:cs="Times New Roman"/>
          <w:sz w:val="28"/>
          <w:szCs w:val="28"/>
        </w:rPr>
      </w:pPr>
      <w:r w:rsidRPr="008215F3">
        <w:rPr>
          <w:rFonts w:ascii="Times New Roman" w:hAnsi="Times New Roman" w:cs="Times New Roman"/>
          <w:b/>
          <w:sz w:val="28"/>
          <w:szCs w:val="28"/>
        </w:rPr>
        <w:t>денежные обязательства</w:t>
      </w:r>
      <w:r w:rsidRPr="008215F3">
        <w:rPr>
          <w:rFonts w:ascii="Times New Roman" w:hAnsi="Times New Roman" w:cs="Times New Roman"/>
          <w:sz w:val="28"/>
          <w:szCs w:val="28"/>
        </w:rPr>
        <w:t xml:space="preserve"> - обязанность ПБС уплатить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D74C73" w:rsidRPr="008215F3" w:rsidRDefault="00D74C73" w:rsidP="00D74C73">
      <w:pPr>
        <w:numPr>
          <w:ilvl w:val="1"/>
          <w:numId w:val="1"/>
        </w:numPr>
        <w:tabs>
          <w:tab w:val="left" w:pos="1256"/>
        </w:tabs>
        <w:spacing w:line="310" w:lineRule="exact"/>
        <w:ind w:firstLine="780"/>
        <w:jc w:val="both"/>
        <w:rPr>
          <w:rFonts w:ascii="Times New Roman" w:hAnsi="Times New Roman" w:cs="Times New Roman"/>
          <w:sz w:val="28"/>
          <w:szCs w:val="28"/>
        </w:rPr>
      </w:pPr>
      <w:proofErr w:type="gramStart"/>
      <w:r w:rsidRPr="008215F3">
        <w:rPr>
          <w:rFonts w:ascii="Times New Roman" w:hAnsi="Times New Roman" w:cs="Times New Roman"/>
          <w:sz w:val="28"/>
          <w:szCs w:val="28"/>
        </w:rPr>
        <w:t xml:space="preserve">Учет операций по исполнению бюджета, осуществляемых получателями средств местного бюджета (администраторами источников финансирования дефицита местного бюджета) в рамках их бюджетных полномочий, производится на лицевых счетах, открываемых в Управлении, путем представления расходных расписаний для доведения бюджетных данных и платежных документов в Управление в соответствии с постановлением Администрации </w:t>
      </w:r>
      <w:proofErr w:type="spellStart"/>
      <w:r w:rsidRPr="008215F3">
        <w:rPr>
          <w:rFonts w:ascii="Times New Roman" w:hAnsi="Times New Roman" w:cs="Times New Roman"/>
          <w:sz w:val="28"/>
          <w:szCs w:val="28"/>
        </w:rPr>
        <w:t>Судженского</w:t>
      </w:r>
      <w:proofErr w:type="spellEnd"/>
      <w:r w:rsidRPr="008215F3">
        <w:rPr>
          <w:rFonts w:ascii="Times New Roman" w:hAnsi="Times New Roman" w:cs="Times New Roman"/>
          <w:sz w:val="28"/>
          <w:szCs w:val="28"/>
        </w:rPr>
        <w:t xml:space="preserve"> сельского поселения, устанавливающим порядок доведения бюджетных данных, подготовки платежных документов при организации исполнения</w:t>
      </w:r>
      <w:proofErr w:type="gramEnd"/>
      <w:r w:rsidRPr="008215F3">
        <w:rPr>
          <w:rFonts w:ascii="Times New Roman" w:hAnsi="Times New Roman" w:cs="Times New Roman"/>
          <w:sz w:val="28"/>
          <w:szCs w:val="28"/>
        </w:rPr>
        <w:t xml:space="preserve"> местного бюджета по расходам и передачи бюджетных данных при реорганизации получателей средств местного бюджета.</w:t>
      </w:r>
    </w:p>
    <w:p w:rsidR="00D74C73" w:rsidRPr="008215F3" w:rsidRDefault="00D74C73" w:rsidP="00D74C73">
      <w:pPr>
        <w:numPr>
          <w:ilvl w:val="1"/>
          <w:numId w:val="1"/>
        </w:numPr>
        <w:tabs>
          <w:tab w:val="left" w:pos="1296"/>
        </w:tabs>
        <w:spacing w:line="299"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 xml:space="preserve">Исполнение местного бюджета по перечислению межбюджетных </w:t>
      </w:r>
      <w:r w:rsidRPr="008215F3">
        <w:rPr>
          <w:rFonts w:ascii="Times New Roman" w:hAnsi="Times New Roman" w:cs="Times New Roman"/>
          <w:sz w:val="28"/>
          <w:szCs w:val="28"/>
        </w:rPr>
        <w:lastRenderedPageBreak/>
        <w:t>трансфертов бюджетам городского и сельских поселений осуществляется с лицевых счетов получателей средств местного бюджета, открытых главным распорядителям средств местного бюджета, уполномоченных на расходование данных средств, на лицевые счета администраторов доходов сельских и городского поселений на основании платежных документов.</w:t>
      </w:r>
    </w:p>
    <w:p w:rsidR="00D74C73" w:rsidRPr="008215F3" w:rsidRDefault="00D74C73" w:rsidP="00D74C73">
      <w:pPr>
        <w:tabs>
          <w:tab w:val="left" w:pos="1296"/>
        </w:tabs>
        <w:spacing w:line="299" w:lineRule="exact"/>
        <w:ind w:left="760"/>
        <w:jc w:val="both"/>
        <w:rPr>
          <w:rFonts w:ascii="Times New Roman" w:hAnsi="Times New Roman" w:cs="Times New Roman"/>
          <w:sz w:val="28"/>
          <w:szCs w:val="28"/>
        </w:rPr>
      </w:pPr>
    </w:p>
    <w:p w:rsidR="00D74C73" w:rsidRPr="008215F3" w:rsidRDefault="00D74C73" w:rsidP="00D74C73">
      <w:pPr>
        <w:tabs>
          <w:tab w:val="left" w:pos="1296"/>
        </w:tabs>
        <w:spacing w:line="299" w:lineRule="exact"/>
        <w:ind w:left="760"/>
        <w:jc w:val="both"/>
        <w:rPr>
          <w:rFonts w:ascii="Times New Roman" w:hAnsi="Times New Roman" w:cs="Times New Roman"/>
          <w:sz w:val="28"/>
          <w:szCs w:val="28"/>
        </w:rPr>
      </w:pPr>
    </w:p>
    <w:p w:rsidR="00D74C73" w:rsidRPr="008215F3" w:rsidRDefault="00D74C73" w:rsidP="00D74C73">
      <w:pPr>
        <w:numPr>
          <w:ilvl w:val="0"/>
          <w:numId w:val="1"/>
        </w:numPr>
        <w:tabs>
          <w:tab w:val="left" w:pos="2300"/>
        </w:tabs>
        <w:spacing w:after="247" w:line="260" w:lineRule="exact"/>
        <w:ind w:left="1980"/>
        <w:jc w:val="both"/>
        <w:rPr>
          <w:rFonts w:ascii="Times New Roman" w:hAnsi="Times New Roman" w:cs="Times New Roman"/>
          <w:sz w:val="28"/>
          <w:szCs w:val="28"/>
        </w:rPr>
      </w:pPr>
      <w:r w:rsidRPr="008215F3">
        <w:rPr>
          <w:rFonts w:ascii="Times New Roman" w:hAnsi="Times New Roman" w:cs="Times New Roman"/>
          <w:sz w:val="28"/>
          <w:szCs w:val="28"/>
        </w:rPr>
        <w:t>Принятие бюджетных и денежных обязательств</w:t>
      </w:r>
    </w:p>
    <w:p w:rsidR="00D74C73" w:rsidRPr="008215F3" w:rsidRDefault="00D74C73" w:rsidP="00D74C73">
      <w:pPr>
        <w:numPr>
          <w:ilvl w:val="1"/>
          <w:numId w:val="1"/>
        </w:numPr>
        <w:tabs>
          <w:tab w:val="left" w:pos="1296"/>
        </w:tabs>
        <w:spacing w:line="306"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ПБС (администратор источников финансирования дефицита местного бюджета)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действующим законодательством, иным правовым актом, соглашением.</w:t>
      </w:r>
    </w:p>
    <w:p w:rsidR="00D74C73" w:rsidRPr="008215F3" w:rsidRDefault="00D74C73" w:rsidP="00D74C73">
      <w:pPr>
        <w:tabs>
          <w:tab w:val="left" w:pos="1296"/>
        </w:tabs>
        <w:spacing w:line="306" w:lineRule="exact"/>
        <w:jc w:val="both"/>
        <w:rPr>
          <w:rFonts w:ascii="Times New Roman" w:hAnsi="Times New Roman" w:cs="Times New Roman"/>
          <w:sz w:val="28"/>
          <w:szCs w:val="28"/>
        </w:rPr>
      </w:pPr>
      <w:r w:rsidRPr="008215F3">
        <w:rPr>
          <w:rFonts w:ascii="Times New Roman" w:hAnsi="Times New Roman" w:cs="Times New Roman"/>
          <w:sz w:val="28"/>
          <w:szCs w:val="28"/>
        </w:rPr>
        <w:t xml:space="preserve">            Администратор источников финансирования дефицита местного бюджета принимает бюджетные обязательства:</w:t>
      </w:r>
    </w:p>
    <w:p w:rsidR="00D74C73" w:rsidRPr="008215F3" w:rsidRDefault="00D74C73" w:rsidP="00D74C73">
      <w:pPr>
        <w:tabs>
          <w:tab w:val="left" w:pos="1296"/>
        </w:tabs>
        <w:spacing w:line="306" w:lineRule="exact"/>
        <w:ind w:left="760"/>
        <w:jc w:val="both"/>
        <w:rPr>
          <w:rFonts w:ascii="Times New Roman" w:hAnsi="Times New Roman" w:cs="Times New Roman"/>
          <w:sz w:val="28"/>
          <w:szCs w:val="28"/>
        </w:rPr>
      </w:pPr>
      <w:r w:rsidRPr="008215F3">
        <w:rPr>
          <w:rFonts w:ascii="Times New Roman" w:hAnsi="Times New Roman" w:cs="Times New Roman"/>
          <w:sz w:val="28"/>
          <w:szCs w:val="28"/>
        </w:rPr>
        <w:t>по погашению привлеченных кредитов путем заключения муниципальных контрактов, иных договоров (соглашений) с кредитными организациями, с органами государственной власти субъекта;</w:t>
      </w:r>
    </w:p>
    <w:p w:rsidR="00D74C73" w:rsidRPr="008215F3" w:rsidRDefault="00D74C73" w:rsidP="00D74C73">
      <w:pPr>
        <w:tabs>
          <w:tab w:val="left" w:pos="1296"/>
        </w:tabs>
        <w:spacing w:line="306" w:lineRule="exact"/>
        <w:ind w:left="760"/>
        <w:jc w:val="both"/>
        <w:rPr>
          <w:rFonts w:ascii="Times New Roman" w:hAnsi="Times New Roman" w:cs="Times New Roman"/>
          <w:sz w:val="28"/>
          <w:szCs w:val="28"/>
        </w:rPr>
      </w:pPr>
      <w:r w:rsidRPr="008215F3">
        <w:rPr>
          <w:rFonts w:ascii="Times New Roman" w:hAnsi="Times New Roman" w:cs="Times New Roman"/>
          <w:sz w:val="28"/>
          <w:szCs w:val="28"/>
        </w:rPr>
        <w:t xml:space="preserve">по предоставлению кредитов бюджетам поселений </w:t>
      </w:r>
      <w:proofErr w:type="spellStart"/>
      <w:r w:rsidRPr="008215F3">
        <w:rPr>
          <w:rFonts w:ascii="Times New Roman" w:hAnsi="Times New Roman" w:cs="Times New Roman"/>
          <w:sz w:val="28"/>
          <w:szCs w:val="28"/>
        </w:rPr>
        <w:t>Яйского</w:t>
      </w:r>
      <w:proofErr w:type="spellEnd"/>
      <w:r w:rsidRPr="008215F3">
        <w:rPr>
          <w:rFonts w:ascii="Times New Roman" w:hAnsi="Times New Roman" w:cs="Times New Roman"/>
          <w:sz w:val="28"/>
          <w:szCs w:val="28"/>
        </w:rPr>
        <w:t xml:space="preserve"> муниципального района, юридическим лицам на основании договоров (соглашений);</w:t>
      </w:r>
    </w:p>
    <w:p w:rsidR="00D74C73" w:rsidRPr="008215F3" w:rsidRDefault="00D74C73" w:rsidP="00D74C73">
      <w:pPr>
        <w:tabs>
          <w:tab w:val="left" w:pos="1296"/>
        </w:tabs>
        <w:spacing w:line="306" w:lineRule="exact"/>
        <w:ind w:left="760"/>
        <w:jc w:val="both"/>
        <w:rPr>
          <w:rFonts w:ascii="Times New Roman" w:hAnsi="Times New Roman" w:cs="Times New Roman"/>
          <w:sz w:val="28"/>
          <w:szCs w:val="28"/>
        </w:rPr>
      </w:pPr>
      <w:r w:rsidRPr="008215F3">
        <w:rPr>
          <w:rFonts w:ascii="Times New Roman" w:hAnsi="Times New Roman" w:cs="Times New Roman"/>
          <w:sz w:val="28"/>
          <w:szCs w:val="28"/>
        </w:rPr>
        <w:t>по исполнению государственных гарантий;</w:t>
      </w:r>
    </w:p>
    <w:p w:rsidR="00D74C73" w:rsidRPr="008215F3" w:rsidRDefault="00D74C73" w:rsidP="00D74C73">
      <w:pPr>
        <w:tabs>
          <w:tab w:val="left" w:pos="1296"/>
        </w:tabs>
        <w:spacing w:line="306" w:lineRule="exact"/>
        <w:ind w:left="760"/>
        <w:jc w:val="both"/>
        <w:rPr>
          <w:rFonts w:ascii="Times New Roman" w:hAnsi="Times New Roman" w:cs="Times New Roman"/>
          <w:sz w:val="28"/>
          <w:szCs w:val="28"/>
        </w:rPr>
      </w:pPr>
    </w:p>
    <w:p w:rsidR="00D74C73" w:rsidRPr="008215F3" w:rsidRDefault="00D74C73" w:rsidP="00D74C73">
      <w:pPr>
        <w:numPr>
          <w:ilvl w:val="1"/>
          <w:numId w:val="1"/>
        </w:numPr>
        <w:tabs>
          <w:tab w:val="left" w:pos="1570"/>
        </w:tabs>
        <w:spacing w:line="310"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 xml:space="preserve">Принятие бюджетных обязательств получателем средств местного бюджета и оплата принятых денежных обязательств производится в пределах доведенных ему в текущем финансовом году по кодам бюджетной </w:t>
      </w:r>
      <w:proofErr w:type="gramStart"/>
      <w:r w:rsidRPr="008215F3">
        <w:rPr>
          <w:rFonts w:ascii="Times New Roman" w:hAnsi="Times New Roman" w:cs="Times New Roman"/>
          <w:sz w:val="28"/>
          <w:szCs w:val="28"/>
        </w:rPr>
        <w:t>классификации расходов местного бюджета лимитов бюджетных обязательств</w:t>
      </w:r>
      <w:proofErr w:type="gramEnd"/>
      <w:r w:rsidRPr="008215F3">
        <w:rPr>
          <w:rFonts w:ascii="Times New Roman" w:hAnsi="Times New Roman" w:cs="Times New Roman"/>
          <w:sz w:val="28"/>
          <w:szCs w:val="28"/>
        </w:rPr>
        <w:t xml:space="preserve"> и с учетом принятых и неисполненных в предшествующие финансовые годы обязательств.</w:t>
      </w:r>
    </w:p>
    <w:p w:rsidR="00D74C73" w:rsidRPr="008215F3" w:rsidRDefault="00D74C73" w:rsidP="00D74C73">
      <w:pPr>
        <w:numPr>
          <w:ilvl w:val="1"/>
          <w:numId w:val="1"/>
        </w:numPr>
        <w:tabs>
          <w:tab w:val="left" w:pos="1570"/>
        </w:tabs>
        <w:spacing w:line="310"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Публичные нормативные обязательства на социальное обеспечение населения принимаются в пределах доведенных ему в текущем финансовом году по кодам бюджетной классификации расходов местного бюджета бюджетных ассигнований и с учетом принятых и неисполненных в предшествующие финансовые годы обязательств.</w:t>
      </w:r>
    </w:p>
    <w:p w:rsidR="00D74C73" w:rsidRPr="008215F3" w:rsidRDefault="00D74C73" w:rsidP="00D74C73">
      <w:pPr>
        <w:numPr>
          <w:ilvl w:val="1"/>
          <w:numId w:val="1"/>
        </w:numPr>
        <w:tabs>
          <w:tab w:val="left" w:pos="1570"/>
        </w:tabs>
        <w:spacing w:line="310"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 xml:space="preserve">Принятие бюджетных обязательств администратором источников финансирования дефицита местного бюджета и оплата принятых денежных обязательств производится в пределах доведенных ему в текущем финансовом году по кодам бюджетной </w:t>
      </w:r>
      <w:proofErr w:type="gramStart"/>
      <w:r w:rsidRPr="008215F3">
        <w:rPr>
          <w:rFonts w:ascii="Times New Roman" w:hAnsi="Times New Roman" w:cs="Times New Roman"/>
          <w:sz w:val="28"/>
          <w:szCs w:val="28"/>
        </w:rPr>
        <w:t>классификации источников финансирования дефицита местного бюджета ассигнований</w:t>
      </w:r>
      <w:proofErr w:type="gramEnd"/>
      <w:r w:rsidRPr="008215F3">
        <w:rPr>
          <w:rFonts w:ascii="Times New Roman" w:hAnsi="Times New Roman" w:cs="Times New Roman"/>
          <w:sz w:val="28"/>
          <w:szCs w:val="28"/>
        </w:rPr>
        <w:t xml:space="preserve"> и с учетом принятых и неисполненных в предшествующие годы обязательств.</w:t>
      </w:r>
    </w:p>
    <w:p w:rsidR="00D74C73" w:rsidRPr="008215F3" w:rsidRDefault="00D74C73" w:rsidP="00D74C73">
      <w:pPr>
        <w:numPr>
          <w:ilvl w:val="1"/>
          <w:numId w:val="1"/>
        </w:numPr>
        <w:tabs>
          <w:tab w:val="left" w:pos="1570"/>
        </w:tabs>
        <w:spacing w:line="310"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Главный распорядитель средств местного бюджета осуществляет предварительный контроль по заключаемым муниципальным контрактам (договорам) подведомственными получателями средств местного бюджета, путем согласования предмета договора, цены договора, целесообразности и не превышения цены муниципального контракта (договора) сумме утвержденных лимитов бюджетных обязательств на текущий финансовый год с учетом принятых и неисполненных бюджетных обязательств.</w:t>
      </w:r>
    </w:p>
    <w:p w:rsidR="00D74C73" w:rsidRPr="008215F3" w:rsidRDefault="00D74C73" w:rsidP="00D74C73">
      <w:pPr>
        <w:numPr>
          <w:ilvl w:val="1"/>
          <w:numId w:val="1"/>
        </w:numPr>
        <w:tabs>
          <w:tab w:val="left" w:pos="1462"/>
        </w:tabs>
        <w:spacing w:line="310" w:lineRule="exact"/>
        <w:ind w:firstLine="780"/>
        <w:jc w:val="both"/>
        <w:rPr>
          <w:rFonts w:ascii="Times New Roman" w:hAnsi="Times New Roman" w:cs="Times New Roman"/>
          <w:sz w:val="28"/>
          <w:szCs w:val="28"/>
        </w:rPr>
      </w:pPr>
      <w:proofErr w:type="gramStart"/>
      <w:r w:rsidRPr="008215F3">
        <w:rPr>
          <w:rFonts w:ascii="Times New Roman" w:hAnsi="Times New Roman" w:cs="Times New Roman"/>
          <w:sz w:val="28"/>
          <w:szCs w:val="28"/>
        </w:rPr>
        <w:t xml:space="preserve">Заключение муниципальных контрактов (договоров) на поставку товаров, (работ, услуг) и подписание документов, подтверждающих возникновение у ПБС денежных обязательств по оплате за поставленные товары </w:t>
      </w:r>
      <w:r w:rsidRPr="008215F3">
        <w:rPr>
          <w:rFonts w:ascii="Times New Roman" w:hAnsi="Times New Roman" w:cs="Times New Roman"/>
          <w:sz w:val="28"/>
          <w:szCs w:val="28"/>
        </w:rPr>
        <w:lastRenderedPageBreak/>
        <w:t xml:space="preserve">(товарная накладная, акт приема-передачи), выполненные работы (оказанные услуги) (акт выполненных работ (услуг)), а также, иных необходимых для осуществления текущего контроля, установленных нормативными правовыми актами Российской Федерации документов, подтверждающих возникновение денежных обязательств у получателя средств, осуществляется </w:t>
      </w:r>
      <w:r w:rsidRPr="008215F3">
        <w:rPr>
          <w:rFonts w:ascii="Times New Roman" w:hAnsi="Times New Roman" w:cs="Times New Roman"/>
          <w:b/>
          <w:sz w:val="28"/>
          <w:szCs w:val="28"/>
        </w:rPr>
        <w:t>не позднее</w:t>
      </w:r>
      <w:proofErr w:type="gramEnd"/>
      <w:r w:rsidRPr="008215F3">
        <w:rPr>
          <w:rFonts w:ascii="Times New Roman" w:hAnsi="Times New Roman" w:cs="Times New Roman"/>
          <w:b/>
          <w:sz w:val="28"/>
          <w:szCs w:val="28"/>
        </w:rPr>
        <w:t xml:space="preserve"> 25 декабря</w:t>
      </w:r>
      <w:r w:rsidRPr="008215F3">
        <w:rPr>
          <w:rFonts w:ascii="Times New Roman" w:hAnsi="Times New Roman" w:cs="Times New Roman"/>
          <w:sz w:val="28"/>
          <w:szCs w:val="28"/>
        </w:rPr>
        <w:t xml:space="preserve"> текущего финансового года.</w:t>
      </w:r>
    </w:p>
    <w:p w:rsidR="00D74C73" w:rsidRPr="008215F3" w:rsidRDefault="00D74C73" w:rsidP="00D74C73">
      <w:pPr>
        <w:numPr>
          <w:ilvl w:val="1"/>
          <w:numId w:val="1"/>
        </w:numPr>
        <w:spacing w:line="310" w:lineRule="exact"/>
        <w:ind w:firstLine="780"/>
        <w:jc w:val="both"/>
        <w:rPr>
          <w:rFonts w:ascii="Times New Roman" w:hAnsi="Times New Roman" w:cs="Times New Roman"/>
          <w:sz w:val="28"/>
          <w:szCs w:val="28"/>
        </w:rPr>
      </w:pPr>
      <w:r w:rsidRPr="008215F3">
        <w:rPr>
          <w:rFonts w:ascii="Times New Roman" w:hAnsi="Times New Roman" w:cs="Times New Roman"/>
          <w:sz w:val="28"/>
          <w:szCs w:val="28"/>
        </w:rPr>
        <w:t xml:space="preserve"> В муниципальном контракте (договоре) на поставку товаров, выполнение работ, услуг, ином правовом акте, соглашении ПБС вправе предусматривать авансовые платежи:</w:t>
      </w:r>
    </w:p>
    <w:p w:rsidR="00D74C73" w:rsidRPr="008215F3" w:rsidRDefault="00D74C73" w:rsidP="00D74C73">
      <w:pPr>
        <w:ind w:firstLine="780"/>
        <w:jc w:val="both"/>
        <w:rPr>
          <w:rFonts w:ascii="Times New Roman" w:hAnsi="Times New Roman" w:cs="Times New Roman"/>
          <w:sz w:val="28"/>
          <w:szCs w:val="28"/>
        </w:rPr>
      </w:pPr>
      <w:r w:rsidRPr="008215F3">
        <w:rPr>
          <w:rFonts w:ascii="Times New Roman" w:hAnsi="Times New Roman" w:cs="Times New Roman"/>
          <w:sz w:val="28"/>
          <w:szCs w:val="28"/>
        </w:rPr>
        <w:t>а) в размере до 100 процентов суммы контракта (договора), иного правового акта, соглашения, счета - фактуры, но не более лимитов бюджетных обязательств по соответствующему коду бюджетной классификации Российской Федерации по муниципальным контрактам (договорам), иным правовым актам, соглашениям:</w:t>
      </w:r>
    </w:p>
    <w:p w:rsidR="00D74C73" w:rsidRPr="008215F3" w:rsidRDefault="00D74C73" w:rsidP="00D74C73">
      <w:pPr>
        <w:ind w:firstLine="780"/>
        <w:jc w:val="both"/>
        <w:rPr>
          <w:rFonts w:ascii="Times New Roman" w:hAnsi="Times New Roman" w:cs="Times New Roman"/>
          <w:sz w:val="28"/>
          <w:szCs w:val="28"/>
        </w:rPr>
      </w:pPr>
      <w:proofErr w:type="gramStart"/>
      <w:r w:rsidRPr="008215F3">
        <w:rPr>
          <w:rFonts w:ascii="Times New Roman" w:hAnsi="Times New Roman" w:cs="Times New Roman"/>
          <w:sz w:val="28"/>
          <w:szCs w:val="28"/>
        </w:rPr>
        <w:t xml:space="preserve">заключенного с организацией, которая в соответствии с пунктом 2 части 1 статьи 93 Федерального закона от 5 апреля 2013г. № 44-ФЗ «О контрактной системе в сфере закупок, товаров, работ, услуг для обеспечения государственных и муниципальных нужд» определена постановлением или распоряжением Правительства Российской Федерации единственным исполнителем осуществляемых органами исполнительной власти субъектов Российской Федерации закупок товаров, работ, услуг; </w:t>
      </w:r>
      <w:proofErr w:type="gramEnd"/>
    </w:p>
    <w:p w:rsidR="00D74C73" w:rsidRPr="008215F3" w:rsidRDefault="00D74C73" w:rsidP="00D74C73">
      <w:pPr>
        <w:ind w:firstLine="600"/>
        <w:rPr>
          <w:rFonts w:ascii="Times New Roman" w:hAnsi="Times New Roman" w:cs="Times New Roman"/>
          <w:sz w:val="28"/>
          <w:szCs w:val="28"/>
        </w:rPr>
      </w:pPr>
      <w:r w:rsidRPr="008215F3">
        <w:rPr>
          <w:rFonts w:ascii="Times New Roman" w:hAnsi="Times New Roman" w:cs="Times New Roman"/>
          <w:sz w:val="28"/>
          <w:szCs w:val="28"/>
        </w:rPr>
        <w:t xml:space="preserve">  об оказании услуг связи, Интернет, за исключением услуг междугородной и международной связи;</w:t>
      </w:r>
    </w:p>
    <w:p w:rsidR="00D74C73" w:rsidRPr="008215F3" w:rsidRDefault="00D74C73" w:rsidP="00D74C73">
      <w:pPr>
        <w:ind w:firstLine="780"/>
        <w:jc w:val="both"/>
        <w:rPr>
          <w:rFonts w:ascii="Times New Roman" w:hAnsi="Times New Roman" w:cs="Times New Roman"/>
          <w:sz w:val="28"/>
          <w:szCs w:val="28"/>
        </w:rPr>
      </w:pPr>
      <w:r w:rsidRPr="008215F3">
        <w:rPr>
          <w:rFonts w:ascii="Times New Roman" w:hAnsi="Times New Roman" w:cs="Times New Roman"/>
          <w:sz w:val="28"/>
          <w:szCs w:val="28"/>
        </w:rPr>
        <w:t>о приобретении авиа - и железнодорожных билетов, билетов для проезда городским, междугородним и пригородным транспортом;</w:t>
      </w:r>
    </w:p>
    <w:p w:rsidR="00D74C73" w:rsidRPr="008215F3" w:rsidRDefault="00D74C73" w:rsidP="00D74C73">
      <w:pPr>
        <w:ind w:firstLine="780"/>
        <w:jc w:val="both"/>
        <w:rPr>
          <w:rFonts w:ascii="Times New Roman" w:hAnsi="Times New Roman" w:cs="Times New Roman"/>
          <w:sz w:val="28"/>
          <w:szCs w:val="28"/>
        </w:rPr>
      </w:pPr>
      <w:r w:rsidRPr="008215F3">
        <w:rPr>
          <w:rFonts w:ascii="Times New Roman" w:hAnsi="Times New Roman" w:cs="Times New Roman"/>
          <w:sz w:val="28"/>
          <w:szCs w:val="28"/>
        </w:rPr>
        <w:t>о найме жилых помещений при служебных командировках;</w:t>
      </w:r>
    </w:p>
    <w:p w:rsidR="00D74C73" w:rsidRPr="008215F3" w:rsidRDefault="00D74C73" w:rsidP="00D74C73">
      <w:pPr>
        <w:ind w:firstLine="780"/>
        <w:jc w:val="both"/>
        <w:rPr>
          <w:rFonts w:ascii="Times New Roman" w:hAnsi="Times New Roman" w:cs="Times New Roman"/>
          <w:sz w:val="28"/>
          <w:szCs w:val="28"/>
        </w:rPr>
      </w:pPr>
      <w:r w:rsidRPr="008215F3">
        <w:rPr>
          <w:rFonts w:ascii="Times New Roman" w:hAnsi="Times New Roman" w:cs="Times New Roman"/>
          <w:sz w:val="28"/>
          <w:szCs w:val="28"/>
        </w:rPr>
        <w:t>об имущественном и личном страховании, страховании автогражданской ответственности;</w:t>
      </w:r>
    </w:p>
    <w:p w:rsidR="00D74C73" w:rsidRPr="008215F3" w:rsidRDefault="00D74C73" w:rsidP="00D74C73">
      <w:pPr>
        <w:ind w:firstLine="780"/>
        <w:jc w:val="both"/>
        <w:rPr>
          <w:rFonts w:ascii="Times New Roman" w:hAnsi="Times New Roman" w:cs="Times New Roman"/>
          <w:sz w:val="28"/>
          <w:szCs w:val="28"/>
        </w:rPr>
      </w:pPr>
      <w:r w:rsidRPr="008215F3">
        <w:rPr>
          <w:rFonts w:ascii="Times New Roman" w:hAnsi="Times New Roman" w:cs="Times New Roman"/>
          <w:sz w:val="28"/>
          <w:szCs w:val="28"/>
        </w:rPr>
        <w:t>на обучение, подготовку и переподготовку специалистов;</w:t>
      </w:r>
    </w:p>
    <w:p w:rsidR="00D74C73" w:rsidRPr="008215F3" w:rsidRDefault="00D74C73" w:rsidP="00D74C73">
      <w:pPr>
        <w:ind w:firstLine="780"/>
        <w:jc w:val="both"/>
        <w:rPr>
          <w:rFonts w:ascii="Times New Roman" w:hAnsi="Times New Roman" w:cs="Times New Roman"/>
          <w:sz w:val="28"/>
          <w:szCs w:val="28"/>
        </w:rPr>
      </w:pPr>
      <w:r w:rsidRPr="008215F3">
        <w:rPr>
          <w:rFonts w:ascii="Times New Roman" w:hAnsi="Times New Roman" w:cs="Times New Roman"/>
          <w:sz w:val="28"/>
          <w:szCs w:val="28"/>
        </w:rPr>
        <w:t>об оказании услуг организациями федеральной почтовой связи;</w:t>
      </w:r>
    </w:p>
    <w:p w:rsidR="00D74C73" w:rsidRPr="008215F3" w:rsidRDefault="00D74C73" w:rsidP="00D74C73">
      <w:pPr>
        <w:ind w:firstLine="780"/>
        <w:jc w:val="both"/>
        <w:rPr>
          <w:rFonts w:ascii="Times New Roman" w:hAnsi="Times New Roman" w:cs="Times New Roman"/>
          <w:sz w:val="28"/>
          <w:szCs w:val="28"/>
        </w:rPr>
      </w:pPr>
      <w:r w:rsidRPr="008215F3">
        <w:rPr>
          <w:rFonts w:ascii="Times New Roman" w:hAnsi="Times New Roman" w:cs="Times New Roman"/>
          <w:sz w:val="28"/>
          <w:szCs w:val="28"/>
        </w:rPr>
        <w:t>об оказании услуг распространения периодических печатных изданий по подписке;</w:t>
      </w:r>
    </w:p>
    <w:p w:rsidR="00D74C73" w:rsidRPr="008215F3" w:rsidRDefault="00D74C73" w:rsidP="00D74C73">
      <w:pPr>
        <w:ind w:firstLine="780"/>
        <w:jc w:val="both"/>
        <w:rPr>
          <w:rFonts w:ascii="Times New Roman" w:hAnsi="Times New Roman" w:cs="Times New Roman"/>
          <w:sz w:val="28"/>
          <w:szCs w:val="28"/>
        </w:rPr>
      </w:pPr>
      <w:r w:rsidRPr="008215F3">
        <w:rPr>
          <w:rFonts w:ascii="Times New Roman" w:hAnsi="Times New Roman" w:cs="Times New Roman"/>
          <w:sz w:val="28"/>
          <w:szCs w:val="28"/>
        </w:rPr>
        <w:t>на изготовление и поставку бланков строгой отчетности свидетельств о государственной регистрации актов гражданского состояния;</w:t>
      </w:r>
    </w:p>
    <w:p w:rsidR="00D74C73" w:rsidRPr="008215F3" w:rsidRDefault="00D74C73" w:rsidP="00D74C73">
      <w:pPr>
        <w:ind w:firstLine="780"/>
        <w:jc w:val="both"/>
        <w:rPr>
          <w:rFonts w:ascii="Times New Roman" w:hAnsi="Times New Roman" w:cs="Times New Roman"/>
          <w:sz w:val="28"/>
          <w:szCs w:val="28"/>
        </w:rPr>
      </w:pPr>
      <w:r w:rsidRPr="008215F3">
        <w:rPr>
          <w:rFonts w:ascii="Times New Roman" w:hAnsi="Times New Roman" w:cs="Times New Roman"/>
          <w:sz w:val="28"/>
          <w:szCs w:val="28"/>
        </w:rPr>
        <w:t>на приобретение путевок;</w:t>
      </w:r>
    </w:p>
    <w:p w:rsidR="00D74C73" w:rsidRPr="008215F3" w:rsidRDefault="00D74C73" w:rsidP="00D74C73">
      <w:pPr>
        <w:ind w:firstLine="780"/>
        <w:jc w:val="both"/>
        <w:rPr>
          <w:rFonts w:ascii="Times New Roman" w:hAnsi="Times New Roman" w:cs="Times New Roman"/>
          <w:sz w:val="28"/>
          <w:szCs w:val="28"/>
        </w:rPr>
      </w:pPr>
      <w:r w:rsidRPr="008215F3">
        <w:rPr>
          <w:rFonts w:ascii="Times New Roman" w:hAnsi="Times New Roman" w:cs="Times New Roman"/>
          <w:sz w:val="28"/>
          <w:szCs w:val="28"/>
        </w:rPr>
        <w:t xml:space="preserve">на приобретение жилых, нежилых помещений в соответствии с законодательством Российской Федерации и Кемеровской области, при наличии государственной сделки; </w:t>
      </w:r>
    </w:p>
    <w:p w:rsidR="00D74C73" w:rsidRPr="008215F3" w:rsidRDefault="00D74C73" w:rsidP="00D74C73">
      <w:pPr>
        <w:ind w:firstLine="780"/>
        <w:jc w:val="both"/>
        <w:rPr>
          <w:rFonts w:ascii="Times New Roman" w:hAnsi="Times New Roman" w:cs="Times New Roman"/>
          <w:sz w:val="28"/>
          <w:szCs w:val="28"/>
        </w:rPr>
      </w:pPr>
      <w:r w:rsidRPr="008215F3">
        <w:rPr>
          <w:rFonts w:ascii="Times New Roman" w:hAnsi="Times New Roman" w:cs="Times New Roman"/>
          <w:sz w:val="28"/>
          <w:szCs w:val="28"/>
        </w:rPr>
        <w:t>на оплату коммунальных услуг, газоснабжения, электроснабжения, водоснабжения и водоотведения объектов муниципальной собственности;</w:t>
      </w:r>
    </w:p>
    <w:p w:rsidR="00D74C73" w:rsidRPr="008215F3" w:rsidRDefault="00D74C73" w:rsidP="00D74C73">
      <w:pPr>
        <w:ind w:firstLine="780"/>
        <w:jc w:val="both"/>
        <w:rPr>
          <w:rFonts w:ascii="Times New Roman" w:hAnsi="Times New Roman" w:cs="Times New Roman"/>
          <w:sz w:val="28"/>
          <w:szCs w:val="28"/>
        </w:rPr>
      </w:pPr>
      <w:r w:rsidRPr="008215F3">
        <w:rPr>
          <w:rFonts w:ascii="Times New Roman" w:hAnsi="Times New Roman" w:cs="Times New Roman"/>
          <w:sz w:val="28"/>
          <w:szCs w:val="28"/>
        </w:rPr>
        <w:t>на поставку нефтепродуктов;</w:t>
      </w:r>
    </w:p>
    <w:p w:rsidR="00D74C73" w:rsidRPr="008215F3" w:rsidRDefault="00D74C73" w:rsidP="00D74C73">
      <w:pPr>
        <w:ind w:firstLine="780"/>
        <w:jc w:val="both"/>
        <w:rPr>
          <w:rFonts w:ascii="Times New Roman" w:hAnsi="Times New Roman" w:cs="Times New Roman"/>
          <w:sz w:val="28"/>
          <w:szCs w:val="28"/>
        </w:rPr>
      </w:pPr>
      <w:r w:rsidRPr="008215F3">
        <w:rPr>
          <w:rFonts w:ascii="Times New Roman" w:hAnsi="Times New Roman" w:cs="Times New Roman"/>
          <w:sz w:val="28"/>
          <w:szCs w:val="28"/>
        </w:rPr>
        <w:t>о направлении больных на обследование и лечение;</w:t>
      </w:r>
    </w:p>
    <w:p w:rsidR="00D74C73" w:rsidRPr="008215F3" w:rsidRDefault="00D74C73" w:rsidP="00D74C73">
      <w:pPr>
        <w:ind w:firstLine="780"/>
        <w:jc w:val="both"/>
        <w:rPr>
          <w:rFonts w:ascii="Times New Roman" w:hAnsi="Times New Roman" w:cs="Times New Roman"/>
          <w:sz w:val="28"/>
          <w:szCs w:val="28"/>
        </w:rPr>
      </w:pPr>
      <w:r w:rsidRPr="008215F3">
        <w:rPr>
          <w:rFonts w:ascii="Times New Roman" w:hAnsi="Times New Roman" w:cs="Times New Roman"/>
          <w:sz w:val="28"/>
          <w:szCs w:val="28"/>
        </w:rPr>
        <w:t>на обеспечение лекарственными средствами и изделиями медицинского назначения граждан, имеющих право на получение государственной социальной помощи;</w:t>
      </w:r>
    </w:p>
    <w:p w:rsidR="00D74C73" w:rsidRPr="008215F3" w:rsidRDefault="00D74C73" w:rsidP="00D74C73">
      <w:pPr>
        <w:ind w:firstLine="780"/>
        <w:jc w:val="both"/>
        <w:rPr>
          <w:rFonts w:ascii="Times New Roman" w:hAnsi="Times New Roman" w:cs="Times New Roman"/>
          <w:sz w:val="28"/>
          <w:szCs w:val="28"/>
        </w:rPr>
      </w:pPr>
      <w:r w:rsidRPr="008215F3">
        <w:rPr>
          <w:rFonts w:ascii="Times New Roman" w:hAnsi="Times New Roman" w:cs="Times New Roman"/>
          <w:sz w:val="28"/>
          <w:szCs w:val="28"/>
        </w:rPr>
        <w:t xml:space="preserve">на поставку товаров (работ, услуг) при подготовке и проведении общественно значимых социальных, культурных, а также спортивных </w:t>
      </w:r>
      <w:r w:rsidRPr="008215F3">
        <w:rPr>
          <w:rFonts w:ascii="Times New Roman" w:hAnsi="Times New Roman" w:cs="Times New Roman"/>
          <w:sz w:val="28"/>
          <w:szCs w:val="28"/>
        </w:rPr>
        <w:lastRenderedPageBreak/>
        <w:t>мероприятий;</w:t>
      </w:r>
    </w:p>
    <w:p w:rsidR="00D74C73" w:rsidRPr="008215F3" w:rsidRDefault="00D74C73" w:rsidP="00D74C73">
      <w:pPr>
        <w:ind w:firstLine="780"/>
        <w:jc w:val="both"/>
        <w:rPr>
          <w:rFonts w:ascii="Times New Roman" w:hAnsi="Times New Roman" w:cs="Times New Roman"/>
          <w:sz w:val="28"/>
          <w:szCs w:val="28"/>
        </w:rPr>
      </w:pPr>
      <w:r w:rsidRPr="008215F3">
        <w:rPr>
          <w:rFonts w:ascii="Times New Roman" w:hAnsi="Times New Roman" w:cs="Times New Roman"/>
          <w:sz w:val="28"/>
          <w:szCs w:val="28"/>
        </w:rPr>
        <w:t>приобретение культурных ценностей;</w:t>
      </w:r>
    </w:p>
    <w:p w:rsidR="00D74C73" w:rsidRPr="008215F3" w:rsidRDefault="00D74C73" w:rsidP="00D74C73">
      <w:pPr>
        <w:spacing w:line="317"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 xml:space="preserve">на организацию выставок, ярмарок и других </w:t>
      </w:r>
      <w:proofErr w:type="spellStart"/>
      <w:r w:rsidRPr="008215F3">
        <w:rPr>
          <w:rFonts w:ascii="Times New Roman" w:hAnsi="Times New Roman" w:cs="Times New Roman"/>
          <w:sz w:val="28"/>
          <w:szCs w:val="28"/>
        </w:rPr>
        <w:t>выставочно</w:t>
      </w:r>
      <w:proofErr w:type="spellEnd"/>
      <w:r w:rsidRPr="008215F3">
        <w:rPr>
          <w:rFonts w:ascii="Times New Roman" w:hAnsi="Times New Roman" w:cs="Times New Roman"/>
          <w:sz w:val="28"/>
          <w:szCs w:val="28"/>
        </w:rPr>
        <w:t>-ярмарочных мероприятий;</w:t>
      </w:r>
    </w:p>
    <w:p w:rsidR="00D74C73" w:rsidRPr="008215F3" w:rsidRDefault="00D74C73" w:rsidP="00D74C73">
      <w:pPr>
        <w:spacing w:line="317"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приобретение культурных ценностей;</w:t>
      </w:r>
    </w:p>
    <w:p w:rsidR="00D74C73" w:rsidRPr="008215F3" w:rsidRDefault="00D74C73" w:rsidP="00D74C73">
      <w:pPr>
        <w:spacing w:line="295"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об участии в научных, методических, научно-практических и иных конференциях;</w:t>
      </w:r>
    </w:p>
    <w:p w:rsidR="00D74C73" w:rsidRPr="008215F3" w:rsidRDefault="00D74C73" w:rsidP="00D74C73">
      <w:pPr>
        <w:spacing w:line="295"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о проведении государственной экспертизы проектной документации и результатов инженерных изысканий;</w:t>
      </w:r>
    </w:p>
    <w:p w:rsidR="00D74C73" w:rsidRPr="008215F3" w:rsidRDefault="00D74C73" w:rsidP="00D74C73">
      <w:pPr>
        <w:spacing w:line="295"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 xml:space="preserve">о проведении </w:t>
      </w:r>
      <w:proofErr w:type="gramStart"/>
      <w:r w:rsidRPr="008215F3">
        <w:rPr>
          <w:rFonts w:ascii="Times New Roman" w:hAnsi="Times New Roman" w:cs="Times New Roman"/>
          <w:sz w:val="28"/>
          <w:szCs w:val="28"/>
        </w:rPr>
        <w:t>проверки достоверности определения сметной стоимости объектов капитального</w:t>
      </w:r>
      <w:proofErr w:type="gramEnd"/>
      <w:r w:rsidRPr="008215F3">
        <w:rPr>
          <w:rFonts w:ascii="Times New Roman" w:hAnsi="Times New Roman" w:cs="Times New Roman"/>
          <w:sz w:val="28"/>
          <w:szCs w:val="28"/>
        </w:rPr>
        <w:t xml:space="preserve"> строительства, финансовом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D74C73" w:rsidRPr="008215F3" w:rsidRDefault="00D74C73" w:rsidP="00D74C73">
      <w:pPr>
        <w:spacing w:line="295" w:lineRule="exact"/>
        <w:ind w:firstLine="760"/>
        <w:jc w:val="both"/>
        <w:rPr>
          <w:rFonts w:ascii="Times New Roman" w:hAnsi="Times New Roman" w:cs="Times New Roman"/>
          <w:sz w:val="28"/>
          <w:szCs w:val="28"/>
        </w:rPr>
      </w:pPr>
      <w:proofErr w:type="gramStart"/>
      <w:r w:rsidRPr="008215F3">
        <w:rPr>
          <w:rFonts w:ascii="Times New Roman" w:hAnsi="Times New Roman" w:cs="Times New Roman"/>
          <w:sz w:val="28"/>
          <w:szCs w:val="28"/>
        </w:rPr>
        <w:t>по договорам участия в долевом строительстве, связанным с привлечением денежных средств граждан и юридических лиц для долевого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D74C73" w:rsidRPr="008215F3" w:rsidRDefault="00D74C73" w:rsidP="00D74C73">
      <w:pPr>
        <w:spacing w:line="295"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по соглашению об изъятии недвижимости (земельных участков) для муниципальных нужд.</w:t>
      </w:r>
    </w:p>
    <w:p w:rsidR="00D74C73" w:rsidRPr="008215F3" w:rsidRDefault="00D74C73" w:rsidP="00D74C73">
      <w:pPr>
        <w:ind w:firstLine="760"/>
        <w:jc w:val="both"/>
        <w:rPr>
          <w:rFonts w:ascii="Times New Roman" w:hAnsi="Times New Roman" w:cs="Times New Roman"/>
          <w:sz w:val="28"/>
          <w:szCs w:val="28"/>
        </w:rPr>
      </w:pPr>
      <w:r w:rsidRPr="008215F3">
        <w:rPr>
          <w:rFonts w:ascii="Times New Roman" w:hAnsi="Times New Roman" w:cs="Times New Roman"/>
          <w:sz w:val="28"/>
          <w:szCs w:val="28"/>
        </w:rPr>
        <w:t>б) в размере до 30 процентов от суммы муниципального контракта (договора), но не более 30 процентов лимитов бюджетных обязательств, подлежащих исполнению за счет средств местного бюджета в соответствующем финансовом году, по остальным договорам (контрактам), если иное не предусмотрено законодательством.</w:t>
      </w:r>
    </w:p>
    <w:p w:rsidR="00D74C73" w:rsidRPr="008215F3" w:rsidRDefault="00D74C73" w:rsidP="00D74C73">
      <w:pPr>
        <w:numPr>
          <w:ilvl w:val="1"/>
          <w:numId w:val="1"/>
        </w:numPr>
        <w:tabs>
          <w:tab w:val="left" w:pos="1253"/>
        </w:tabs>
        <w:spacing w:line="313"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Если муниципальный контракт (договор) заключен на срок более одного года, то указанный размер авансирования устанавливается от стоимости услуг, работ (этапов работ), предусмотренных в муниципальном контракте (договоре) на текущий финансовый год.</w:t>
      </w:r>
    </w:p>
    <w:p w:rsidR="00D74C73" w:rsidRPr="008215F3" w:rsidRDefault="00D74C73" w:rsidP="00D74C73">
      <w:pPr>
        <w:ind w:firstLine="660"/>
        <w:jc w:val="both"/>
        <w:rPr>
          <w:rFonts w:ascii="Times New Roman" w:hAnsi="Times New Roman" w:cs="Times New Roman"/>
          <w:sz w:val="28"/>
          <w:szCs w:val="28"/>
        </w:rPr>
      </w:pPr>
      <w:r w:rsidRPr="008215F3">
        <w:rPr>
          <w:rFonts w:ascii="Times New Roman" w:hAnsi="Times New Roman" w:cs="Times New Roman"/>
          <w:sz w:val="28"/>
          <w:szCs w:val="28"/>
        </w:rPr>
        <w:t xml:space="preserve"> Муниципальный контракт (договор) на оказание услуг связи должен содержать сведения о тарифе на услуги связи, количестве номеров и типе используемых абонентских устройств, количестве радиотрансляционных точек, адресах установки.</w:t>
      </w:r>
    </w:p>
    <w:p w:rsidR="00D74C73" w:rsidRPr="008215F3" w:rsidRDefault="00D74C73" w:rsidP="00D74C73">
      <w:pPr>
        <w:numPr>
          <w:ilvl w:val="1"/>
          <w:numId w:val="1"/>
        </w:numPr>
        <w:tabs>
          <w:tab w:val="left" w:pos="1447"/>
        </w:tabs>
        <w:spacing w:line="313"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ПБС (администратор источников финансирования дефицита местного бюджета) в случае неисполнения или ненадлежащего исполнения поставщиком обязательств по муниципальному контракту (договору) обязан:</w:t>
      </w:r>
    </w:p>
    <w:p w:rsidR="00D74C73" w:rsidRPr="008215F3" w:rsidRDefault="00D74C73" w:rsidP="00D74C73">
      <w:pPr>
        <w:ind w:firstLine="760"/>
        <w:jc w:val="both"/>
        <w:rPr>
          <w:rFonts w:ascii="Times New Roman" w:hAnsi="Times New Roman" w:cs="Times New Roman"/>
          <w:sz w:val="28"/>
          <w:szCs w:val="28"/>
        </w:rPr>
      </w:pPr>
      <w:r w:rsidRPr="008215F3">
        <w:rPr>
          <w:rFonts w:ascii="Times New Roman" w:hAnsi="Times New Roman" w:cs="Times New Roman"/>
          <w:sz w:val="28"/>
          <w:szCs w:val="28"/>
        </w:rPr>
        <w:t>выполнить досудебный порядок урегулирования спора, если такой порядок предусмотрен федеральным законом или муниципальным контрактом (договором);</w:t>
      </w:r>
    </w:p>
    <w:p w:rsidR="00D74C73" w:rsidRPr="008215F3" w:rsidRDefault="00D74C73" w:rsidP="00D74C73">
      <w:pPr>
        <w:ind w:firstLine="760"/>
        <w:jc w:val="both"/>
        <w:rPr>
          <w:rFonts w:ascii="Times New Roman" w:hAnsi="Times New Roman" w:cs="Times New Roman"/>
          <w:sz w:val="28"/>
          <w:szCs w:val="28"/>
        </w:rPr>
      </w:pPr>
      <w:r w:rsidRPr="008215F3">
        <w:rPr>
          <w:rFonts w:ascii="Times New Roman" w:hAnsi="Times New Roman" w:cs="Times New Roman"/>
          <w:sz w:val="28"/>
          <w:szCs w:val="28"/>
        </w:rPr>
        <w:t>направить поставщику (подрядчику, исполнителю) требование об уплате неустоек (штрафов, пеней), размер которых должен быть определен в муниципальном контракте (договоре);</w:t>
      </w:r>
    </w:p>
    <w:p w:rsidR="00D74C73" w:rsidRPr="008215F3" w:rsidRDefault="00D74C73" w:rsidP="00D74C73">
      <w:pPr>
        <w:ind w:firstLine="760"/>
        <w:jc w:val="both"/>
        <w:rPr>
          <w:rFonts w:ascii="Times New Roman" w:hAnsi="Times New Roman" w:cs="Times New Roman"/>
          <w:sz w:val="28"/>
          <w:szCs w:val="28"/>
        </w:rPr>
      </w:pPr>
      <w:r w:rsidRPr="008215F3">
        <w:rPr>
          <w:rFonts w:ascii="Times New Roman" w:hAnsi="Times New Roman" w:cs="Times New Roman"/>
          <w:sz w:val="28"/>
          <w:szCs w:val="28"/>
        </w:rPr>
        <w:t xml:space="preserve">направить информацию о поставщике (подрядчике, исполнителе), с которым заказчиком </w:t>
      </w:r>
      <w:proofErr w:type="gramStart"/>
      <w:r w:rsidRPr="008215F3">
        <w:rPr>
          <w:rFonts w:ascii="Times New Roman" w:hAnsi="Times New Roman" w:cs="Times New Roman"/>
          <w:sz w:val="28"/>
          <w:szCs w:val="28"/>
        </w:rPr>
        <w:t>был</w:t>
      </w:r>
      <w:proofErr w:type="gramEnd"/>
      <w:r w:rsidRPr="008215F3">
        <w:rPr>
          <w:rFonts w:ascii="Times New Roman" w:hAnsi="Times New Roman" w:cs="Times New Roman"/>
          <w:sz w:val="28"/>
          <w:szCs w:val="28"/>
        </w:rPr>
        <w:t xml:space="preserve"> расторгнут контракт в одностороннем порядке, для включения в реестр недобросовестных поставщиков (подрядчиков, исполнителей) в целях его недопущения к участию в торгах на поставку продукции для государственных нужд.</w:t>
      </w:r>
    </w:p>
    <w:p w:rsidR="00D74C73" w:rsidRPr="008215F3" w:rsidRDefault="00D74C73" w:rsidP="00D74C73">
      <w:pPr>
        <w:spacing w:line="310"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 xml:space="preserve">Расторжение контракта допускается по соглашению сторон, по решению </w:t>
      </w:r>
      <w:r w:rsidRPr="008215F3">
        <w:rPr>
          <w:rFonts w:ascii="Times New Roman" w:hAnsi="Times New Roman" w:cs="Times New Roman"/>
          <w:sz w:val="28"/>
          <w:szCs w:val="28"/>
        </w:rPr>
        <w:lastRenderedPageBreak/>
        <w:t>суда, в случае одностороннего отказа стороны контракта от исполнения контракта в соответствии с гражданским законодательством.</w:t>
      </w:r>
    </w:p>
    <w:p w:rsidR="00D74C73" w:rsidRPr="008215F3" w:rsidRDefault="00D74C73" w:rsidP="00D74C73">
      <w:pPr>
        <w:spacing w:line="320"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 xml:space="preserve">В случае одностороннего отказа от исполнения контракта со стороны заказчика, контракт считается расторгнутым через десять дней </w:t>
      </w:r>
      <w:proofErr w:type="gramStart"/>
      <w:r w:rsidRPr="008215F3">
        <w:rPr>
          <w:rFonts w:ascii="Times New Roman" w:hAnsi="Times New Roman" w:cs="Times New Roman"/>
          <w:sz w:val="28"/>
          <w:szCs w:val="28"/>
        </w:rPr>
        <w:t>с даты уведомления</w:t>
      </w:r>
      <w:proofErr w:type="gramEnd"/>
      <w:r w:rsidRPr="008215F3">
        <w:rPr>
          <w:rFonts w:ascii="Times New Roman" w:hAnsi="Times New Roman" w:cs="Times New Roman"/>
          <w:sz w:val="28"/>
          <w:szCs w:val="28"/>
        </w:rPr>
        <w:t xml:space="preserve"> об этом поставщика (подрядчика, исполнителя).</w:t>
      </w:r>
    </w:p>
    <w:p w:rsidR="00D74C73" w:rsidRPr="008215F3" w:rsidRDefault="00D74C73" w:rsidP="00D74C73">
      <w:pPr>
        <w:ind w:firstLine="760"/>
        <w:jc w:val="both"/>
        <w:rPr>
          <w:rFonts w:ascii="Times New Roman" w:hAnsi="Times New Roman" w:cs="Times New Roman"/>
          <w:sz w:val="28"/>
          <w:szCs w:val="28"/>
        </w:rPr>
      </w:pPr>
      <w:r w:rsidRPr="008215F3">
        <w:rPr>
          <w:rFonts w:ascii="Times New Roman" w:hAnsi="Times New Roman" w:cs="Times New Roman"/>
          <w:sz w:val="28"/>
          <w:szCs w:val="28"/>
        </w:rPr>
        <w:t>Заказчик, установивший в ходе исполнения контракта факт представления недостоверных сведений поставщиком (подрядчиком, исполнителем), позволившим ему стать победителем определения поставщика (подрядчика, исполнителя), обязан в одностороннем порядке отказаться от исполнения контракта.</w:t>
      </w:r>
    </w:p>
    <w:p w:rsidR="00D74C73" w:rsidRPr="008215F3" w:rsidRDefault="00D74C73" w:rsidP="00D74C73">
      <w:pPr>
        <w:ind w:firstLine="760"/>
        <w:jc w:val="both"/>
        <w:rPr>
          <w:rFonts w:ascii="Times New Roman" w:hAnsi="Times New Roman" w:cs="Times New Roman"/>
          <w:sz w:val="28"/>
          <w:szCs w:val="28"/>
        </w:rPr>
      </w:pPr>
      <w:r w:rsidRPr="008215F3">
        <w:rPr>
          <w:rFonts w:ascii="Times New Roman" w:hAnsi="Times New Roman" w:cs="Times New Roman"/>
          <w:sz w:val="28"/>
          <w:szCs w:val="28"/>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D74C73" w:rsidRPr="008215F3" w:rsidRDefault="00D74C73" w:rsidP="00D74C73">
      <w:pPr>
        <w:numPr>
          <w:ilvl w:val="1"/>
          <w:numId w:val="1"/>
        </w:numPr>
        <w:tabs>
          <w:tab w:val="left" w:pos="1273"/>
        </w:tabs>
        <w:spacing w:line="313"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Порядок выдачи наличных денег из кассы учреждения под отчет и (или) перечисление в безналичной форме на пластиковые карты определяется действующими нормативными документами и учетной политикой ПБС. Получатель средств местного бюджета обязан принять меры по минимизации расчетов наличными денежными средствами.</w:t>
      </w:r>
    </w:p>
    <w:p w:rsidR="00D74C73" w:rsidRPr="008215F3" w:rsidRDefault="00D74C73" w:rsidP="00D74C73">
      <w:pPr>
        <w:ind w:firstLine="760"/>
        <w:jc w:val="both"/>
        <w:rPr>
          <w:rFonts w:ascii="Times New Roman" w:hAnsi="Times New Roman" w:cs="Times New Roman"/>
          <w:sz w:val="28"/>
          <w:szCs w:val="28"/>
        </w:rPr>
      </w:pPr>
      <w:r w:rsidRPr="008215F3">
        <w:rPr>
          <w:rFonts w:ascii="Times New Roman" w:hAnsi="Times New Roman" w:cs="Times New Roman"/>
          <w:sz w:val="28"/>
          <w:szCs w:val="28"/>
        </w:rPr>
        <w:t>Предельный размер расчетов наличными деньгами устанавливается в соответствии с нормативными правовыми актами Центрального банка Российской Федерации.</w:t>
      </w:r>
    </w:p>
    <w:p w:rsidR="00D74C73" w:rsidRPr="008215F3" w:rsidRDefault="00D74C73" w:rsidP="00D74C73">
      <w:pPr>
        <w:ind w:firstLine="760"/>
        <w:jc w:val="both"/>
        <w:rPr>
          <w:rFonts w:ascii="Times New Roman" w:hAnsi="Times New Roman" w:cs="Times New Roman"/>
          <w:b/>
          <w:sz w:val="28"/>
          <w:szCs w:val="28"/>
        </w:rPr>
      </w:pPr>
      <w:r w:rsidRPr="008215F3">
        <w:rPr>
          <w:rFonts w:ascii="Times New Roman" w:hAnsi="Times New Roman" w:cs="Times New Roman"/>
          <w:b/>
          <w:sz w:val="28"/>
          <w:szCs w:val="28"/>
        </w:rPr>
        <w:t>Ответственность за нецелевое расходование средств местного бюджета при совершении расчетов наличными деньгами несет ПБС в соответствии с действующим законодательством.</w:t>
      </w:r>
    </w:p>
    <w:p w:rsidR="00D74C73" w:rsidRPr="008215F3" w:rsidRDefault="00D74C73" w:rsidP="00D74C73">
      <w:pPr>
        <w:numPr>
          <w:ilvl w:val="1"/>
          <w:numId w:val="1"/>
        </w:numPr>
        <w:tabs>
          <w:tab w:val="left" w:pos="1273"/>
        </w:tabs>
        <w:ind w:firstLine="760"/>
        <w:jc w:val="both"/>
        <w:rPr>
          <w:rFonts w:ascii="Times New Roman" w:hAnsi="Times New Roman" w:cs="Times New Roman"/>
          <w:b/>
          <w:sz w:val="28"/>
          <w:szCs w:val="28"/>
        </w:rPr>
      </w:pPr>
      <w:r w:rsidRPr="008215F3">
        <w:rPr>
          <w:rFonts w:ascii="Times New Roman" w:hAnsi="Times New Roman" w:cs="Times New Roman"/>
          <w:sz w:val="28"/>
          <w:szCs w:val="28"/>
        </w:rPr>
        <w:t xml:space="preserve">ПБС обязаны начислять и перечислять соответствующие налоги и сборы, предусмотренные налоговым законодательством Российской Федерации.         </w:t>
      </w:r>
      <w:r w:rsidRPr="008215F3">
        <w:rPr>
          <w:rFonts w:ascii="Times New Roman" w:hAnsi="Times New Roman" w:cs="Times New Roman"/>
          <w:b/>
          <w:sz w:val="28"/>
          <w:szCs w:val="28"/>
        </w:rPr>
        <w:t>Ответственность за полноту и своевременность перечисления вышеназванных платежей несут сами получатели бюджетных средств.</w:t>
      </w:r>
    </w:p>
    <w:p w:rsidR="00D74C73" w:rsidRPr="008215F3" w:rsidRDefault="00D74C73" w:rsidP="00D74C73">
      <w:pPr>
        <w:numPr>
          <w:ilvl w:val="1"/>
          <w:numId w:val="1"/>
        </w:numPr>
        <w:tabs>
          <w:tab w:val="left" w:pos="1273"/>
        </w:tabs>
        <w:ind w:firstLine="760"/>
        <w:jc w:val="both"/>
        <w:rPr>
          <w:rFonts w:ascii="Times New Roman" w:hAnsi="Times New Roman" w:cs="Times New Roman"/>
          <w:sz w:val="28"/>
          <w:szCs w:val="28"/>
        </w:rPr>
      </w:pPr>
      <w:r w:rsidRPr="008215F3">
        <w:rPr>
          <w:rFonts w:ascii="Times New Roman" w:hAnsi="Times New Roman" w:cs="Times New Roman"/>
          <w:sz w:val="28"/>
          <w:szCs w:val="28"/>
        </w:rPr>
        <w:t xml:space="preserve">До 1 февраля текущего финансового года ПБС представляет в </w:t>
      </w:r>
      <w:proofErr w:type="spellStart"/>
      <w:r w:rsidRPr="008215F3">
        <w:rPr>
          <w:rFonts w:ascii="Times New Roman" w:hAnsi="Times New Roman" w:cs="Times New Roman"/>
          <w:sz w:val="28"/>
          <w:szCs w:val="28"/>
        </w:rPr>
        <w:t>ОрФК</w:t>
      </w:r>
      <w:proofErr w:type="spellEnd"/>
      <w:r w:rsidRPr="008215F3">
        <w:rPr>
          <w:rFonts w:ascii="Times New Roman" w:hAnsi="Times New Roman" w:cs="Times New Roman"/>
          <w:sz w:val="28"/>
          <w:szCs w:val="28"/>
        </w:rPr>
        <w:t xml:space="preserve"> справку в произвольной форме о сроках выплаты заработной платы, согласованную с главным распорядителем средств местного бюджета. Платёжные документы на выплату заработной платы предоставляются в </w:t>
      </w:r>
      <w:proofErr w:type="spellStart"/>
      <w:r w:rsidRPr="008215F3">
        <w:rPr>
          <w:rFonts w:ascii="Times New Roman" w:hAnsi="Times New Roman" w:cs="Times New Roman"/>
          <w:sz w:val="28"/>
          <w:szCs w:val="28"/>
        </w:rPr>
        <w:t>ОрФК</w:t>
      </w:r>
      <w:proofErr w:type="spellEnd"/>
      <w:r w:rsidRPr="008215F3">
        <w:rPr>
          <w:rFonts w:ascii="Times New Roman" w:hAnsi="Times New Roman" w:cs="Times New Roman"/>
          <w:sz w:val="28"/>
          <w:szCs w:val="28"/>
        </w:rPr>
        <w:t xml:space="preserve"> с учётом сроков, указанных в представленной справке.</w:t>
      </w:r>
    </w:p>
    <w:p w:rsidR="00D74C73" w:rsidRPr="008215F3" w:rsidRDefault="00D74C73" w:rsidP="00D74C73">
      <w:pPr>
        <w:numPr>
          <w:ilvl w:val="1"/>
          <w:numId w:val="1"/>
        </w:numPr>
        <w:tabs>
          <w:tab w:val="left" w:pos="1273"/>
        </w:tabs>
        <w:ind w:firstLine="760"/>
        <w:jc w:val="both"/>
        <w:rPr>
          <w:rFonts w:ascii="Times New Roman" w:hAnsi="Times New Roman" w:cs="Times New Roman"/>
          <w:sz w:val="28"/>
          <w:szCs w:val="28"/>
        </w:rPr>
      </w:pPr>
      <w:r w:rsidRPr="008215F3">
        <w:rPr>
          <w:rFonts w:ascii="Times New Roman" w:hAnsi="Times New Roman" w:cs="Times New Roman"/>
          <w:sz w:val="28"/>
          <w:szCs w:val="28"/>
        </w:rPr>
        <w:t>При оплате расходов по служебным командировкам ПБС в платёжных документах в назначении платежа указывает правовой акт, на основании которого осуществляются данные выплаты, его номер и дату.</w:t>
      </w:r>
    </w:p>
    <w:p w:rsidR="00D74C73" w:rsidRPr="008215F3" w:rsidRDefault="00D74C73" w:rsidP="00D74C73">
      <w:pPr>
        <w:numPr>
          <w:ilvl w:val="1"/>
          <w:numId w:val="1"/>
        </w:numPr>
        <w:tabs>
          <w:tab w:val="left" w:pos="1273"/>
        </w:tabs>
        <w:ind w:firstLine="760"/>
        <w:jc w:val="both"/>
        <w:rPr>
          <w:rFonts w:ascii="Times New Roman" w:hAnsi="Times New Roman" w:cs="Times New Roman"/>
          <w:sz w:val="28"/>
          <w:szCs w:val="28"/>
        </w:rPr>
      </w:pPr>
      <w:r w:rsidRPr="008215F3">
        <w:rPr>
          <w:rFonts w:ascii="Times New Roman" w:hAnsi="Times New Roman" w:cs="Times New Roman"/>
          <w:sz w:val="28"/>
          <w:szCs w:val="28"/>
        </w:rPr>
        <w:t xml:space="preserve">При направлении муниципального служащего администрации </w:t>
      </w:r>
      <w:proofErr w:type="spellStart"/>
      <w:r w:rsidRPr="008215F3">
        <w:rPr>
          <w:rFonts w:ascii="Times New Roman" w:hAnsi="Times New Roman" w:cs="Times New Roman"/>
          <w:sz w:val="28"/>
          <w:szCs w:val="28"/>
        </w:rPr>
        <w:t>Судженского</w:t>
      </w:r>
      <w:proofErr w:type="spellEnd"/>
      <w:r w:rsidRPr="008215F3">
        <w:rPr>
          <w:rFonts w:ascii="Times New Roman" w:hAnsi="Times New Roman" w:cs="Times New Roman"/>
          <w:sz w:val="28"/>
          <w:szCs w:val="28"/>
        </w:rPr>
        <w:t xml:space="preserve"> сельского поселения в служебную командировку на территорию иностранного государства, дополнительно в назначении платежа указывается решение Главы </w:t>
      </w:r>
      <w:proofErr w:type="spellStart"/>
      <w:r w:rsidRPr="008215F3">
        <w:rPr>
          <w:rFonts w:ascii="Times New Roman" w:hAnsi="Times New Roman" w:cs="Times New Roman"/>
          <w:sz w:val="28"/>
          <w:szCs w:val="28"/>
        </w:rPr>
        <w:t>Судженского</w:t>
      </w:r>
      <w:proofErr w:type="spellEnd"/>
      <w:r w:rsidRPr="008215F3">
        <w:rPr>
          <w:rFonts w:ascii="Times New Roman" w:hAnsi="Times New Roman" w:cs="Times New Roman"/>
          <w:sz w:val="28"/>
          <w:szCs w:val="28"/>
        </w:rPr>
        <w:t xml:space="preserve"> сельского поселения или по его поручению заместителя Главы </w:t>
      </w:r>
      <w:proofErr w:type="spellStart"/>
      <w:r w:rsidRPr="008215F3">
        <w:rPr>
          <w:rFonts w:ascii="Times New Roman" w:hAnsi="Times New Roman" w:cs="Times New Roman"/>
          <w:sz w:val="28"/>
          <w:szCs w:val="28"/>
        </w:rPr>
        <w:t>Судженского</w:t>
      </w:r>
      <w:proofErr w:type="spellEnd"/>
      <w:r w:rsidRPr="008215F3">
        <w:rPr>
          <w:rFonts w:ascii="Times New Roman" w:hAnsi="Times New Roman" w:cs="Times New Roman"/>
          <w:sz w:val="28"/>
          <w:szCs w:val="28"/>
        </w:rPr>
        <w:t xml:space="preserve"> сельского поселения, либо решение Председателя Совета народных депутатов </w:t>
      </w:r>
      <w:proofErr w:type="spellStart"/>
      <w:r w:rsidRPr="008215F3">
        <w:rPr>
          <w:rFonts w:ascii="Times New Roman" w:hAnsi="Times New Roman" w:cs="Times New Roman"/>
          <w:sz w:val="28"/>
          <w:szCs w:val="28"/>
        </w:rPr>
        <w:t>Судженского</w:t>
      </w:r>
      <w:proofErr w:type="spellEnd"/>
      <w:r w:rsidRPr="008215F3">
        <w:rPr>
          <w:rFonts w:ascii="Times New Roman" w:hAnsi="Times New Roman" w:cs="Times New Roman"/>
          <w:sz w:val="28"/>
          <w:szCs w:val="28"/>
        </w:rPr>
        <w:t xml:space="preserve"> сельского поселения.</w:t>
      </w:r>
    </w:p>
    <w:p w:rsidR="00D74C73" w:rsidRPr="008215F3" w:rsidRDefault="00D74C73" w:rsidP="00D74C73">
      <w:pPr>
        <w:numPr>
          <w:ilvl w:val="1"/>
          <w:numId w:val="1"/>
        </w:numPr>
        <w:tabs>
          <w:tab w:val="left" w:pos="1273"/>
        </w:tabs>
        <w:ind w:firstLine="760"/>
        <w:jc w:val="both"/>
        <w:rPr>
          <w:rFonts w:ascii="Times New Roman" w:hAnsi="Times New Roman" w:cs="Times New Roman"/>
          <w:sz w:val="28"/>
          <w:szCs w:val="28"/>
        </w:rPr>
      </w:pPr>
      <w:r w:rsidRPr="008215F3">
        <w:rPr>
          <w:rFonts w:ascii="Times New Roman" w:hAnsi="Times New Roman" w:cs="Times New Roman"/>
          <w:sz w:val="28"/>
          <w:szCs w:val="28"/>
        </w:rPr>
        <w:t xml:space="preserve">Погашение кредиторской задолженности за приобретённые товары, выполненные работы, оказанные услуги за период, предшествующий текущему финансовому году, производится в пределах утверждённых бюджетных ассигнований текущего финансового года, при условии указания в платёжных </w:t>
      </w:r>
      <w:r w:rsidRPr="008215F3">
        <w:rPr>
          <w:rFonts w:ascii="Times New Roman" w:hAnsi="Times New Roman" w:cs="Times New Roman"/>
          <w:sz w:val="28"/>
          <w:szCs w:val="28"/>
        </w:rPr>
        <w:lastRenderedPageBreak/>
        <w:t xml:space="preserve">документах «погашение кредиторской задолженности </w:t>
      </w:r>
      <w:proofErr w:type="gramStart"/>
      <w:r w:rsidRPr="008215F3">
        <w:rPr>
          <w:rFonts w:ascii="Times New Roman" w:hAnsi="Times New Roman" w:cs="Times New Roman"/>
          <w:sz w:val="28"/>
          <w:szCs w:val="28"/>
        </w:rPr>
        <w:t>за</w:t>
      </w:r>
      <w:proofErr w:type="gramEnd"/>
      <w:r w:rsidRPr="008215F3">
        <w:rPr>
          <w:rFonts w:ascii="Times New Roman" w:hAnsi="Times New Roman" w:cs="Times New Roman"/>
          <w:sz w:val="28"/>
          <w:szCs w:val="28"/>
        </w:rPr>
        <w:t xml:space="preserve">….» </w:t>
      </w:r>
      <w:proofErr w:type="gramStart"/>
      <w:r w:rsidRPr="008215F3">
        <w:rPr>
          <w:rFonts w:ascii="Times New Roman" w:hAnsi="Times New Roman" w:cs="Times New Roman"/>
          <w:sz w:val="28"/>
          <w:szCs w:val="28"/>
        </w:rPr>
        <w:t>с</w:t>
      </w:r>
      <w:proofErr w:type="gramEnd"/>
      <w:r w:rsidRPr="008215F3">
        <w:rPr>
          <w:rFonts w:ascii="Times New Roman" w:hAnsi="Times New Roman" w:cs="Times New Roman"/>
          <w:sz w:val="28"/>
          <w:szCs w:val="28"/>
        </w:rPr>
        <w:t xml:space="preserve"> указанием периода, номера, даты документа – основания.</w:t>
      </w:r>
    </w:p>
    <w:p w:rsidR="00D74C73" w:rsidRPr="008215F3" w:rsidRDefault="00D74C73" w:rsidP="00D74C73">
      <w:pPr>
        <w:tabs>
          <w:tab w:val="left" w:pos="1273"/>
        </w:tabs>
        <w:ind w:left="760"/>
        <w:jc w:val="both"/>
        <w:rPr>
          <w:rFonts w:ascii="Times New Roman" w:hAnsi="Times New Roman" w:cs="Times New Roman"/>
          <w:sz w:val="28"/>
          <w:szCs w:val="28"/>
        </w:rPr>
      </w:pPr>
    </w:p>
    <w:p w:rsidR="00D74C73" w:rsidRPr="008215F3" w:rsidRDefault="00D74C73" w:rsidP="00D74C73">
      <w:pPr>
        <w:numPr>
          <w:ilvl w:val="0"/>
          <w:numId w:val="1"/>
        </w:numPr>
        <w:tabs>
          <w:tab w:val="left" w:pos="2833"/>
        </w:tabs>
        <w:spacing w:after="306" w:line="260" w:lineRule="exact"/>
        <w:ind w:left="2520"/>
        <w:jc w:val="both"/>
        <w:rPr>
          <w:rFonts w:ascii="Times New Roman" w:hAnsi="Times New Roman" w:cs="Times New Roman"/>
          <w:sz w:val="28"/>
          <w:szCs w:val="28"/>
        </w:rPr>
      </w:pPr>
      <w:r w:rsidRPr="008215F3">
        <w:rPr>
          <w:rFonts w:ascii="Times New Roman" w:hAnsi="Times New Roman" w:cs="Times New Roman"/>
          <w:sz w:val="28"/>
          <w:szCs w:val="28"/>
        </w:rPr>
        <w:t>Подтверждение денежных обязательств</w:t>
      </w:r>
    </w:p>
    <w:p w:rsidR="00D74C73" w:rsidRPr="008215F3" w:rsidRDefault="00D74C73" w:rsidP="00D74C73">
      <w:pPr>
        <w:numPr>
          <w:ilvl w:val="1"/>
          <w:numId w:val="1"/>
        </w:numPr>
        <w:tabs>
          <w:tab w:val="left" w:pos="1457"/>
        </w:tabs>
        <w:spacing w:line="302" w:lineRule="exact"/>
        <w:ind w:firstLine="780"/>
        <w:jc w:val="both"/>
        <w:rPr>
          <w:rFonts w:ascii="Times New Roman" w:hAnsi="Times New Roman" w:cs="Times New Roman"/>
          <w:sz w:val="28"/>
          <w:szCs w:val="28"/>
        </w:rPr>
      </w:pPr>
      <w:r w:rsidRPr="008215F3">
        <w:rPr>
          <w:rFonts w:ascii="Times New Roman" w:hAnsi="Times New Roman" w:cs="Times New Roman"/>
          <w:sz w:val="28"/>
          <w:szCs w:val="28"/>
        </w:rPr>
        <w:t>ПБС подтверждает обязанность оплатить за счет средств местного бюджета денежные обязательства в соответствии с платежными и иными документами, необходимыми для санкционирования их оплаты.</w:t>
      </w:r>
    </w:p>
    <w:p w:rsidR="00D74C73" w:rsidRPr="008215F3" w:rsidRDefault="00D74C73" w:rsidP="00D74C73">
      <w:pPr>
        <w:numPr>
          <w:ilvl w:val="1"/>
          <w:numId w:val="1"/>
        </w:numPr>
        <w:tabs>
          <w:tab w:val="left" w:pos="1457"/>
        </w:tabs>
        <w:spacing w:line="302" w:lineRule="exact"/>
        <w:ind w:firstLine="780"/>
        <w:jc w:val="both"/>
        <w:rPr>
          <w:rFonts w:ascii="Times New Roman" w:hAnsi="Times New Roman" w:cs="Times New Roman"/>
          <w:sz w:val="28"/>
          <w:szCs w:val="28"/>
        </w:rPr>
      </w:pPr>
      <w:r w:rsidRPr="008215F3">
        <w:rPr>
          <w:rFonts w:ascii="Times New Roman" w:hAnsi="Times New Roman" w:cs="Times New Roman"/>
          <w:sz w:val="28"/>
          <w:szCs w:val="28"/>
        </w:rPr>
        <w:t xml:space="preserve">Подтверждение денежных обязательств (за исключением денежных обязательств по публичным нормативным обязательствам) осуществляется в </w:t>
      </w:r>
      <w:proofErr w:type="gramStart"/>
      <w:r w:rsidRPr="008215F3">
        <w:rPr>
          <w:rFonts w:ascii="Times New Roman" w:hAnsi="Times New Roman" w:cs="Times New Roman"/>
          <w:sz w:val="28"/>
          <w:szCs w:val="28"/>
        </w:rPr>
        <w:t>пределах</w:t>
      </w:r>
      <w:proofErr w:type="gramEnd"/>
      <w:r w:rsidRPr="008215F3">
        <w:rPr>
          <w:rFonts w:ascii="Times New Roman" w:hAnsi="Times New Roman" w:cs="Times New Roman"/>
          <w:sz w:val="28"/>
          <w:szCs w:val="28"/>
        </w:rPr>
        <w:t xml:space="preserve"> доведенных до ПБС лимитов бюджетных обязательств и предельных объемов финансирования с учетом принятых и неисполненных бюджетных обязательств.</w:t>
      </w:r>
    </w:p>
    <w:p w:rsidR="00D74C73" w:rsidRPr="008215F3" w:rsidRDefault="00D74C73" w:rsidP="00D74C73">
      <w:pPr>
        <w:numPr>
          <w:ilvl w:val="1"/>
          <w:numId w:val="1"/>
        </w:numPr>
        <w:tabs>
          <w:tab w:val="left" w:pos="1457"/>
        </w:tabs>
        <w:spacing w:line="313" w:lineRule="exact"/>
        <w:ind w:firstLine="780"/>
        <w:jc w:val="both"/>
        <w:rPr>
          <w:rFonts w:ascii="Times New Roman" w:hAnsi="Times New Roman" w:cs="Times New Roman"/>
          <w:sz w:val="28"/>
          <w:szCs w:val="28"/>
        </w:rPr>
      </w:pPr>
      <w:r w:rsidRPr="008215F3">
        <w:rPr>
          <w:rFonts w:ascii="Times New Roman" w:hAnsi="Times New Roman" w:cs="Times New Roman"/>
          <w:sz w:val="28"/>
          <w:szCs w:val="28"/>
        </w:rPr>
        <w:t xml:space="preserve">Подтверждение денежных обязательств по публичным нормативным обязательствам осуществляется в </w:t>
      </w:r>
      <w:proofErr w:type="gramStart"/>
      <w:r w:rsidRPr="008215F3">
        <w:rPr>
          <w:rFonts w:ascii="Times New Roman" w:hAnsi="Times New Roman" w:cs="Times New Roman"/>
          <w:sz w:val="28"/>
          <w:szCs w:val="28"/>
        </w:rPr>
        <w:t>пределах</w:t>
      </w:r>
      <w:proofErr w:type="gramEnd"/>
      <w:r w:rsidRPr="008215F3">
        <w:rPr>
          <w:rFonts w:ascii="Times New Roman" w:hAnsi="Times New Roman" w:cs="Times New Roman"/>
          <w:sz w:val="28"/>
          <w:szCs w:val="28"/>
        </w:rPr>
        <w:t xml:space="preserve"> доведенных до ПБС бюджетных ассигнований и предельных объемов финансирования.</w:t>
      </w:r>
    </w:p>
    <w:p w:rsidR="00D74C73" w:rsidRPr="008215F3" w:rsidRDefault="00D74C73" w:rsidP="00D74C73">
      <w:pPr>
        <w:numPr>
          <w:ilvl w:val="1"/>
          <w:numId w:val="1"/>
        </w:numPr>
        <w:tabs>
          <w:tab w:val="left" w:pos="1260"/>
        </w:tabs>
        <w:spacing w:line="302" w:lineRule="exact"/>
        <w:ind w:firstLine="760"/>
        <w:jc w:val="both"/>
        <w:rPr>
          <w:rFonts w:ascii="Times New Roman" w:hAnsi="Times New Roman" w:cs="Times New Roman"/>
          <w:sz w:val="28"/>
          <w:szCs w:val="28"/>
        </w:rPr>
      </w:pPr>
      <w:proofErr w:type="gramStart"/>
      <w:r w:rsidRPr="008215F3">
        <w:rPr>
          <w:rFonts w:ascii="Times New Roman" w:hAnsi="Times New Roman" w:cs="Times New Roman"/>
          <w:sz w:val="28"/>
          <w:szCs w:val="28"/>
        </w:rPr>
        <w:t xml:space="preserve">ПБС представляет в </w:t>
      </w:r>
      <w:proofErr w:type="spellStart"/>
      <w:r w:rsidRPr="008215F3">
        <w:rPr>
          <w:rFonts w:ascii="Times New Roman" w:hAnsi="Times New Roman" w:cs="Times New Roman"/>
          <w:sz w:val="28"/>
          <w:szCs w:val="28"/>
        </w:rPr>
        <w:t>ОрФК</w:t>
      </w:r>
      <w:proofErr w:type="spellEnd"/>
      <w:r w:rsidRPr="008215F3">
        <w:rPr>
          <w:rFonts w:ascii="Times New Roman" w:hAnsi="Times New Roman" w:cs="Times New Roman"/>
          <w:sz w:val="28"/>
          <w:szCs w:val="28"/>
        </w:rPr>
        <w:t xml:space="preserve"> вместе с платежным документом на кассовый расход муниципальный контракт или договор, иной правовой акт, соглашение (с учетом требований пунктов 4.8 и 4.9 настоящего Положения), а также соответствующий документ, подтверждающий возникновение денежного обязательства при поставке товаров (накладная и (или) акт приемки-передачи, и (или) счет-фактура, и (или) унифицированный передаточный акт (документ)), выполнении работ, оказании услуг (акт выполненных работ</w:t>
      </w:r>
      <w:proofErr w:type="gramEnd"/>
      <w:r w:rsidRPr="008215F3">
        <w:rPr>
          <w:rFonts w:ascii="Times New Roman" w:hAnsi="Times New Roman" w:cs="Times New Roman"/>
          <w:sz w:val="28"/>
          <w:szCs w:val="28"/>
        </w:rPr>
        <w:t xml:space="preserve"> (</w:t>
      </w:r>
      <w:proofErr w:type="gramStart"/>
      <w:r w:rsidRPr="008215F3">
        <w:rPr>
          <w:rFonts w:ascii="Times New Roman" w:hAnsi="Times New Roman" w:cs="Times New Roman"/>
          <w:sz w:val="28"/>
          <w:szCs w:val="28"/>
        </w:rPr>
        <w:t>оказанных услуг) и (или) счет, и (или) счет-фактура), исполнительный лист или судебный приказ, иные документы, предусмотренные федеральными законами, указами Президента Российской Федерации, постановлениями Правительства Российской Федерации и правовыми актами Министерства финансов Российской Федерации (далее - документы, подтверждающие возникновение денежных обязательств).</w:t>
      </w:r>
      <w:proofErr w:type="gramEnd"/>
    </w:p>
    <w:p w:rsidR="00D74C73" w:rsidRPr="008215F3" w:rsidRDefault="00D74C73" w:rsidP="00D74C73">
      <w:pPr>
        <w:spacing w:line="302"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При оплате нескольких счетов-фактур, актов, накладных по одному муниципальному контракту или договору допускается указание в полях платежного документа «Назначение платежа», «Реквизиты документа-основания» реестра документов, подтверждающих возникновение денежных обязатель</w:t>
      </w:r>
      <w:proofErr w:type="gramStart"/>
      <w:r w:rsidRPr="008215F3">
        <w:rPr>
          <w:rFonts w:ascii="Times New Roman" w:hAnsi="Times New Roman" w:cs="Times New Roman"/>
          <w:sz w:val="28"/>
          <w:szCs w:val="28"/>
        </w:rPr>
        <w:t>ств с пр</w:t>
      </w:r>
      <w:proofErr w:type="gramEnd"/>
      <w:r w:rsidRPr="008215F3">
        <w:rPr>
          <w:rFonts w:ascii="Times New Roman" w:hAnsi="Times New Roman" w:cs="Times New Roman"/>
          <w:sz w:val="28"/>
          <w:szCs w:val="28"/>
        </w:rPr>
        <w:t xml:space="preserve">иложением к платежному документу реестра и документов, подтверждающих возникновение денежных обязательств. </w:t>
      </w:r>
    </w:p>
    <w:p w:rsidR="00D74C73" w:rsidRPr="008215F3" w:rsidRDefault="00D74C73" w:rsidP="00D74C73">
      <w:pPr>
        <w:numPr>
          <w:ilvl w:val="1"/>
          <w:numId w:val="1"/>
        </w:numPr>
        <w:tabs>
          <w:tab w:val="left" w:pos="1426"/>
        </w:tabs>
        <w:spacing w:line="302"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Сметная стоимость проектов на капитальный ремонт и строительство зданий и сооружений до их утверждения подлежит согласованию с уполномоченной организацией государственной вневедомственной экспертизы Кемеровской области либо с иной организацией, уполномоченной на проведение ведомственной экспертизы в соответствии с нормативными правовыми актами Российской Федерации и Кемеровской области.</w:t>
      </w:r>
    </w:p>
    <w:p w:rsidR="00D74C73" w:rsidRPr="008215F3" w:rsidRDefault="00D74C73" w:rsidP="00D74C73">
      <w:pPr>
        <w:numPr>
          <w:ilvl w:val="1"/>
          <w:numId w:val="1"/>
        </w:numPr>
        <w:tabs>
          <w:tab w:val="left" w:pos="1260"/>
        </w:tabs>
        <w:spacing w:line="302"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В случаях, когда в соответствии с законодательством Российской Федерации государственная экспертиза проектной документации не проводится, смета на проведение капитального ремонта (сводный сметный расчет стоимости работ) должны содержать заверенную подписью руководителя или уполномоченного лица и скрепленную оттиском печати главного распорядителя средств отметку следующего содержания:</w:t>
      </w:r>
    </w:p>
    <w:p w:rsidR="00D74C73" w:rsidRPr="008215F3" w:rsidRDefault="00D74C73" w:rsidP="00D74C73">
      <w:pPr>
        <w:tabs>
          <w:tab w:val="left" w:leader="underscore" w:pos="3766"/>
        </w:tabs>
        <w:spacing w:line="302"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"Проверено, не требует государственной экспертизы, подлежит финансированию в сумме</w:t>
      </w:r>
      <w:r w:rsidRPr="008215F3">
        <w:rPr>
          <w:rFonts w:ascii="Times New Roman" w:hAnsi="Times New Roman" w:cs="Times New Roman"/>
          <w:sz w:val="28"/>
          <w:szCs w:val="28"/>
        </w:rPr>
        <w:tab/>
        <w:t>рублей".</w:t>
      </w:r>
    </w:p>
    <w:p w:rsidR="00D74C73" w:rsidRPr="008215F3" w:rsidRDefault="00D74C73" w:rsidP="00D74C73">
      <w:pPr>
        <w:numPr>
          <w:ilvl w:val="1"/>
          <w:numId w:val="1"/>
        </w:numPr>
        <w:tabs>
          <w:tab w:val="left" w:pos="1260"/>
        </w:tabs>
        <w:spacing w:line="317"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 xml:space="preserve">ПБС представляет в </w:t>
      </w:r>
      <w:proofErr w:type="spellStart"/>
      <w:r w:rsidRPr="008215F3">
        <w:rPr>
          <w:rFonts w:ascii="Times New Roman" w:hAnsi="Times New Roman" w:cs="Times New Roman"/>
          <w:sz w:val="28"/>
          <w:szCs w:val="28"/>
        </w:rPr>
        <w:t>ОрФК</w:t>
      </w:r>
      <w:proofErr w:type="spellEnd"/>
      <w:r w:rsidRPr="008215F3">
        <w:rPr>
          <w:rFonts w:ascii="Times New Roman" w:hAnsi="Times New Roman" w:cs="Times New Roman"/>
          <w:sz w:val="28"/>
          <w:szCs w:val="28"/>
        </w:rPr>
        <w:t xml:space="preserve"> документ, подтверждающий возникновение денежного обязательства, в форме электронной копии бумажного документа, </w:t>
      </w:r>
      <w:r w:rsidRPr="008215F3">
        <w:rPr>
          <w:rFonts w:ascii="Times New Roman" w:hAnsi="Times New Roman" w:cs="Times New Roman"/>
          <w:sz w:val="28"/>
          <w:szCs w:val="28"/>
        </w:rPr>
        <w:lastRenderedPageBreak/>
        <w:t xml:space="preserve">созданной посредством его сканирования, или копии электронного документа, </w:t>
      </w:r>
      <w:proofErr w:type="gramStart"/>
      <w:r w:rsidRPr="008215F3">
        <w:rPr>
          <w:rFonts w:ascii="Times New Roman" w:hAnsi="Times New Roman" w:cs="Times New Roman"/>
          <w:sz w:val="28"/>
          <w:szCs w:val="28"/>
        </w:rPr>
        <w:t>подтвержденных</w:t>
      </w:r>
      <w:proofErr w:type="gramEnd"/>
      <w:r w:rsidRPr="008215F3">
        <w:rPr>
          <w:rFonts w:ascii="Times New Roman" w:hAnsi="Times New Roman" w:cs="Times New Roman"/>
          <w:sz w:val="28"/>
          <w:szCs w:val="28"/>
        </w:rPr>
        <w:t xml:space="preserve"> электронной подписью уполномоченного лица ПБС (далее - электронная копия документа).</w:t>
      </w:r>
    </w:p>
    <w:p w:rsidR="00D74C73" w:rsidRPr="008215F3" w:rsidRDefault="00D74C73" w:rsidP="00D74C73">
      <w:pPr>
        <w:spacing w:line="317" w:lineRule="exact"/>
        <w:ind w:firstLine="620"/>
        <w:jc w:val="both"/>
        <w:rPr>
          <w:rFonts w:ascii="Times New Roman" w:hAnsi="Times New Roman" w:cs="Times New Roman"/>
          <w:sz w:val="28"/>
          <w:szCs w:val="28"/>
        </w:rPr>
      </w:pPr>
      <w:r w:rsidRPr="008215F3">
        <w:rPr>
          <w:rFonts w:ascii="Times New Roman" w:hAnsi="Times New Roman" w:cs="Times New Roman"/>
          <w:sz w:val="28"/>
          <w:szCs w:val="28"/>
        </w:rPr>
        <w:t>При отсутствии у ПБС технической возможности представления электронной копии документа указанный документ представляется на бумажном носителе.</w:t>
      </w:r>
    </w:p>
    <w:p w:rsidR="00D74C73" w:rsidRPr="008215F3" w:rsidRDefault="00D74C73" w:rsidP="00D74C73">
      <w:pPr>
        <w:numPr>
          <w:ilvl w:val="1"/>
          <w:numId w:val="1"/>
        </w:numPr>
        <w:tabs>
          <w:tab w:val="left" w:pos="1451"/>
        </w:tabs>
        <w:spacing w:line="317"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 xml:space="preserve">Муниципальные контракты (договоры), а также сведения о муниципальном контракте либо </w:t>
      </w:r>
      <w:proofErr w:type="spellStart"/>
      <w:r w:rsidRPr="008215F3">
        <w:rPr>
          <w:rFonts w:ascii="Times New Roman" w:hAnsi="Times New Roman" w:cs="Times New Roman"/>
          <w:sz w:val="28"/>
          <w:szCs w:val="28"/>
        </w:rPr>
        <w:t>гражданско</w:t>
      </w:r>
      <w:proofErr w:type="spellEnd"/>
      <w:r w:rsidRPr="008215F3">
        <w:rPr>
          <w:rFonts w:ascii="Times New Roman" w:hAnsi="Times New Roman" w:cs="Times New Roman"/>
          <w:sz w:val="28"/>
          <w:szCs w:val="28"/>
        </w:rPr>
        <w:t xml:space="preserve"> - правовом договоре, размещаются на Официальном сайте Российской Федерации в сети Интернет </w:t>
      </w:r>
      <w:hyperlink r:id="rId6" w:history="1">
        <w:r w:rsidRPr="008215F3">
          <w:rPr>
            <w:rStyle w:val="a3"/>
            <w:rFonts w:ascii="Times New Roman" w:hAnsi="Times New Roman" w:cs="Times New Roman"/>
            <w:sz w:val="28"/>
            <w:szCs w:val="28"/>
          </w:rPr>
          <w:t>www.zakupki.gov.ru</w:t>
        </w:r>
      </w:hyperlink>
      <w:r w:rsidRPr="008215F3">
        <w:rPr>
          <w:rFonts w:ascii="Times New Roman" w:hAnsi="Times New Roman" w:cs="Times New Roman"/>
          <w:sz w:val="28"/>
          <w:szCs w:val="28"/>
          <w:lang w:eastAsia="en-US" w:bidi="en-US"/>
        </w:rPr>
        <w:t xml:space="preserve">. </w:t>
      </w:r>
      <w:r w:rsidRPr="008215F3">
        <w:rPr>
          <w:rFonts w:ascii="Times New Roman" w:hAnsi="Times New Roman" w:cs="Times New Roman"/>
          <w:sz w:val="28"/>
          <w:szCs w:val="28"/>
        </w:rPr>
        <w:t xml:space="preserve">и в </w:t>
      </w:r>
      <w:proofErr w:type="spellStart"/>
      <w:r w:rsidRPr="008215F3">
        <w:rPr>
          <w:rFonts w:ascii="Times New Roman" w:hAnsi="Times New Roman" w:cs="Times New Roman"/>
          <w:sz w:val="28"/>
          <w:szCs w:val="28"/>
        </w:rPr>
        <w:t>ОрФК</w:t>
      </w:r>
      <w:proofErr w:type="spellEnd"/>
      <w:r w:rsidRPr="008215F3">
        <w:rPr>
          <w:rFonts w:ascii="Times New Roman" w:hAnsi="Times New Roman" w:cs="Times New Roman"/>
          <w:sz w:val="28"/>
          <w:szCs w:val="28"/>
        </w:rPr>
        <w:t xml:space="preserve"> не представляются. (в </w:t>
      </w:r>
      <w:proofErr w:type="gramStart"/>
      <w:r w:rsidRPr="008215F3">
        <w:rPr>
          <w:rFonts w:ascii="Times New Roman" w:hAnsi="Times New Roman" w:cs="Times New Roman"/>
          <w:sz w:val="28"/>
          <w:szCs w:val="28"/>
        </w:rPr>
        <w:t>п</w:t>
      </w:r>
      <w:proofErr w:type="gramEnd"/>
      <w:r w:rsidRPr="008215F3">
        <w:rPr>
          <w:rFonts w:ascii="Times New Roman" w:hAnsi="Times New Roman" w:cs="Times New Roman"/>
          <w:sz w:val="28"/>
          <w:szCs w:val="28"/>
        </w:rPr>
        <w:t xml:space="preserve">/п делается отметка </w:t>
      </w:r>
      <w:proofErr w:type="spellStart"/>
      <w:r w:rsidRPr="008215F3">
        <w:rPr>
          <w:rFonts w:ascii="Times New Roman" w:hAnsi="Times New Roman" w:cs="Times New Roman"/>
          <w:sz w:val="28"/>
          <w:szCs w:val="28"/>
        </w:rPr>
        <w:t>дог.заключенный</w:t>
      </w:r>
      <w:proofErr w:type="spellEnd"/>
      <w:r w:rsidRPr="008215F3">
        <w:rPr>
          <w:rFonts w:ascii="Times New Roman" w:hAnsi="Times New Roman" w:cs="Times New Roman"/>
          <w:sz w:val="28"/>
          <w:szCs w:val="28"/>
        </w:rPr>
        <w:t xml:space="preserve"> в </w:t>
      </w:r>
      <w:proofErr w:type="spellStart"/>
      <w:r w:rsidRPr="008215F3">
        <w:rPr>
          <w:rFonts w:ascii="Times New Roman" w:hAnsi="Times New Roman" w:cs="Times New Roman"/>
          <w:sz w:val="28"/>
          <w:szCs w:val="28"/>
        </w:rPr>
        <w:t>эл.виде</w:t>
      </w:r>
      <w:proofErr w:type="spellEnd"/>
      <w:r w:rsidRPr="008215F3">
        <w:rPr>
          <w:rFonts w:ascii="Times New Roman" w:hAnsi="Times New Roman" w:cs="Times New Roman"/>
          <w:sz w:val="28"/>
          <w:szCs w:val="28"/>
        </w:rPr>
        <w:t xml:space="preserve">) При наличии объективных причин, не позволяющих разместить муниципальные контракты (договоры) на Официальном сайте, в </w:t>
      </w:r>
      <w:proofErr w:type="spellStart"/>
      <w:r w:rsidRPr="008215F3">
        <w:rPr>
          <w:rFonts w:ascii="Times New Roman" w:hAnsi="Times New Roman" w:cs="Times New Roman"/>
          <w:sz w:val="28"/>
          <w:szCs w:val="28"/>
        </w:rPr>
        <w:t>ОрФК</w:t>
      </w:r>
      <w:proofErr w:type="spellEnd"/>
      <w:r w:rsidRPr="008215F3">
        <w:rPr>
          <w:rFonts w:ascii="Times New Roman" w:hAnsi="Times New Roman" w:cs="Times New Roman"/>
          <w:sz w:val="28"/>
          <w:szCs w:val="28"/>
        </w:rPr>
        <w:t xml:space="preserve"> представляются муниципальные контракты (договоры) в соответствии с п. 4.8 настоящего Положения.</w:t>
      </w:r>
    </w:p>
    <w:p w:rsidR="00D74C73" w:rsidRPr="008215F3" w:rsidRDefault="00D74C73" w:rsidP="00D74C73">
      <w:pPr>
        <w:tabs>
          <w:tab w:val="left" w:pos="1451"/>
        </w:tabs>
        <w:spacing w:line="317"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Требования данного пункта распространяют своё действие на муниципальные контракты (договоры), заключённые в соответствии с действующим законодательством (по результатам конкурсных процедур, а также с единственным поставщиком на оказание услуг по водоснабжению, водоотведению, теплоснабжению и электроснабжению).</w:t>
      </w:r>
    </w:p>
    <w:p w:rsidR="00D74C73" w:rsidRPr="008215F3" w:rsidRDefault="00D74C73" w:rsidP="00D74C73">
      <w:pPr>
        <w:tabs>
          <w:tab w:val="left" w:pos="1451"/>
        </w:tabs>
        <w:spacing w:line="317" w:lineRule="exact"/>
        <w:ind w:firstLine="760"/>
        <w:jc w:val="both"/>
        <w:rPr>
          <w:rFonts w:ascii="Times New Roman" w:hAnsi="Times New Roman" w:cs="Times New Roman"/>
          <w:sz w:val="28"/>
          <w:szCs w:val="28"/>
        </w:rPr>
      </w:pPr>
    </w:p>
    <w:p w:rsidR="00D74C73" w:rsidRPr="008215F3" w:rsidRDefault="00D74C73" w:rsidP="00D74C73">
      <w:pPr>
        <w:tabs>
          <w:tab w:val="left" w:pos="2086"/>
        </w:tabs>
        <w:spacing w:after="313" w:line="260" w:lineRule="exact"/>
        <w:ind w:left="1780"/>
        <w:jc w:val="both"/>
        <w:rPr>
          <w:rFonts w:ascii="Times New Roman" w:hAnsi="Times New Roman" w:cs="Times New Roman"/>
          <w:sz w:val="28"/>
          <w:szCs w:val="28"/>
        </w:rPr>
      </w:pPr>
    </w:p>
    <w:p w:rsidR="00D74C73" w:rsidRPr="008215F3" w:rsidRDefault="00D74C73" w:rsidP="00D74C73">
      <w:pPr>
        <w:numPr>
          <w:ilvl w:val="0"/>
          <w:numId w:val="1"/>
        </w:numPr>
        <w:tabs>
          <w:tab w:val="left" w:pos="2086"/>
        </w:tabs>
        <w:spacing w:after="313" w:line="260" w:lineRule="exact"/>
        <w:ind w:left="1780"/>
        <w:jc w:val="both"/>
        <w:rPr>
          <w:rFonts w:ascii="Times New Roman" w:hAnsi="Times New Roman" w:cs="Times New Roman"/>
          <w:sz w:val="28"/>
          <w:szCs w:val="28"/>
        </w:rPr>
      </w:pPr>
      <w:r w:rsidRPr="008215F3">
        <w:rPr>
          <w:rFonts w:ascii="Times New Roman" w:hAnsi="Times New Roman" w:cs="Times New Roman"/>
          <w:sz w:val="28"/>
          <w:szCs w:val="28"/>
        </w:rPr>
        <w:t>Санкционирование оплаты денежных обязательств</w:t>
      </w:r>
    </w:p>
    <w:p w:rsidR="00D74C73" w:rsidRPr="008215F3" w:rsidRDefault="00D74C73" w:rsidP="00D74C73">
      <w:pPr>
        <w:numPr>
          <w:ilvl w:val="1"/>
          <w:numId w:val="1"/>
        </w:numPr>
        <w:tabs>
          <w:tab w:val="left" w:pos="1453"/>
        </w:tabs>
        <w:spacing w:line="299"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 xml:space="preserve">Для оплаты денежных обязательств ПБС (администратор источников финансирования дефицита местного бюджета) представляет в </w:t>
      </w:r>
      <w:proofErr w:type="spellStart"/>
      <w:r w:rsidRPr="008215F3">
        <w:rPr>
          <w:rFonts w:ascii="Times New Roman" w:hAnsi="Times New Roman" w:cs="Times New Roman"/>
          <w:sz w:val="28"/>
          <w:szCs w:val="28"/>
        </w:rPr>
        <w:t>ОрФК</w:t>
      </w:r>
      <w:proofErr w:type="spellEnd"/>
      <w:r w:rsidRPr="008215F3">
        <w:rPr>
          <w:rFonts w:ascii="Times New Roman" w:hAnsi="Times New Roman" w:cs="Times New Roman"/>
          <w:sz w:val="28"/>
          <w:szCs w:val="28"/>
        </w:rPr>
        <w:t xml:space="preserve"> по месту обслуживания лицевого счета ПБС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Заявку.</w:t>
      </w:r>
    </w:p>
    <w:p w:rsidR="00D74C73" w:rsidRPr="008215F3" w:rsidRDefault="00D74C73" w:rsidP="00D74C73">
      <w:pPr>
        <w:numPr>
          <w:ilvl w:val="1"/>
          <w:numId w:val="1"/>
        </w:numPr>
        <w:tabs>
          <w:tab w:val="left" w:pos="1453"/>
        </w:tabs>
        <w:spacing w:line="299" w:lineRule="exact"/>
        <w:ind w:firstLine="760"/>
        <w:jc w:val="both"/>
        <w:rPr>
          <w:rFonts w:ascii="Times New Roman" w:hAnsi="Times New Roman" w:cs="Times New Roman"/>
          <w:sz w:val="28"/>
          <w:szCs w:val="28"/>
        </w:rPr>
      </w:pPr>
      <w:proofErr w:type="spellStart"/>
      <w:r w:rsidRPr="008215F3">
        <w:rPr>
          <w:rFonts w:ascii="Times New Roman" w:hAnsi="Times New Roman" w:cs="Times New Roman"/>
          <w:sz w:val="28"/>
          <w:szCs w:val="28"/>
        </w:rPr>
        <w:t>ОрФК</w:t>
      </w:r>
      <w:proofErr w:type="spellEnd"/>
      <w:r w:rsidRPr="008215F3">
        <w:rPr>
          <w:rFonts w:ascii="Times New Roman" w:hAnsi="Times New Roman" w:cs="Times New Roman"/>
          <w:sz w:val="28"/>
          <w:szCs w:val="28"/>
        </w:rPr>
        <w:t xml:space="preserve"> проверяет Заявку на соответствие установленной форме, наличие в ней реквизитов и показателей, предусмотренных пунктом 4.3 настоящего Порядка (с учетом положений пункта 4.4, 4.5 настоящего Порядка), на соответствие требованиям, установленным пунктами 4.6, 4.7, 4.9,4.10 настоящего Порядка:</w:t>
      </w:r>
    </w:p>
    <w:p w:rsidR="00D74C73" w:rsidRPr="008215F3" w:rsidRDefault="00D74C73" w:rsidP="00D74C73">
      <w:pPr>
        <w:tabs>
          <w:tab w:val="left" w:pos="1453"/>
        </w:tabs>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 xml:space="preserve">            не позднее рабочего дня, следующего за днем предоставления ПБС (администратора источников финансирования дефицита местного бюджета) Заявки в </w:t>
      </w:r>
      <w:proofErr w:type="spellStart"/>
      <w:r w:rsidRPr="008215F3">
        <w:rPr>
          <w:rFonts w:ascii="Times New Roman" w:hAnsi="Times New Roman" w:cs="Times New Roman"/>
          <w:sz w:val="28"/>
          <w:szCs w:val="28"/>
        </w:rPr>
        <w:t>ОрФК</w:t>
      </w:r>
      <w:proofErr w:type="spellEnd"/>
      <w:r w:rsidRPr="008215F3">
        <w:rPr>
          <w:rFonts w:ascii="Times New Roman" w:hAnsi="Times New Roman" w:cs="Times New Roman"/>
          <w:sz w:val="28"/>
          <w:szCs w:val="28"/>
        </w:rPr>
        <w:t>;</w:t>
      </w:r>
    </w:p>
    <w:p w:rsidR="00D74C73" w:rsidRPr="008215F3" w:rsidRDefault="00D74C73" w:rsidP="00D74C73">
      <w:pPr>
        <w:tabs>
          <w:tab w:val="left" w:pos="1453"/>
        </w:tabs>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 xml:space="preserve">            не позднее четвертого рабочего дня, следующего за днем представления ПБС Заявки в </w:t>
      </w:r>
      <w:proofErr w:type="spellStart"/>
      <w:r w:rsidRPr="008215F3">
        <w:rPr>
          <w:rFonts w:ascii="Times New Roman" w:hAnsi="Times New Roman" w:cs="Times New Roman"/>
          <w:sz w:val="28"/>
          <w:szCs w:val="28"/>
        </w:rPr>
        <w:t>ОрФК</w:t>
      </w:r>
      <w:proofErr w:type="spellEnd"/>
      <w:r w:rsidRPr="008215F3">
        <w:rPr>
          <w:rFonts w:ascii="Times New Roman" w:hAnsi="Times New Roman" w:cs="Times New Roman"/>
          <w:sz w:val="28"/>
          <w:szCs w:val="28"/>
        </w:rPr>
        <w:t xml:space="preserve"> в случаях, установленных абзацем вторым подпункта 14 пункта 4.6 настоящего Порядка.</w:t>
      </w:r>
    </w:p>
    <w:p w:rsidR="00D74C73" w:rsidRPr="008215F3" w:rsidRDefault="00D74C73" w:rsidP="00D74C73">
      <w:pPr>
        <w:numPr>
          <w:ilvl w:val="1"/>
          <w:numId w:val="1"/>
        </w:numPr>
        <w:tabs>
          <w:tab w:val="left" w:pos="1453"/>
        </w:tabs>
        <w:spacing w:line="299" w:lineRule="exact"/>
        <w:ind w:left="724"/>
        <w:jc w:val="both"/>
        <w:rPr>
          <w:rFonts w:ascii="Times New Roman" w:hAnsi="Times New Roman" w:cs="Times New Roman"/>
          <w:sz w:val="28"/>
          <w:szCs w:val="28"/>
        </w:rPr>
      </w:pPr>
      <w:r w:rsidRPr="008215F3">
        <w:rPr>
          <w:rFonts w:ascii="Times New Roman" w:hAnsi="Times New Roman" w:cs="Times New Roman"/>
          <w:sz w:val="28"/>
          <w:szCs w:val="28"/>
        </w:rPr>
        <w:t xml:space="preserve"> Заявка проверяется на наличие в ней следующих реквизитов и показателей:</w:t>
      </w:r>
    </w:p>
    <w:p w:rsidR="00D74C73" w:rsidRPr="008215F3" w:rsidRDefault="00D74C73" w:rsidP="00D74C73">
      <w:pPr>
        <w:numPr>
          <w:ilvl w:val="0"/>
          <w:numId w:val="4"/>
        </w:numPr>
        <w:tabs>
          <w:tab w:val="left" w:pos="1453"/>
        </w:tabs>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подписей, соответствующих имеющимся образцам, представленным ПБС (администратором источников финансирования дефицита местного бюджета)  для открытия соответствующего лицевого счета;</w:t>
      </w:r>
    </w:p>
    <w:p w:rsidR="00D74C73" w:rsidRPr="008215F3" w:rsidRDefault="00D74C73" w:rsidP="00D74C73">
      <w:pPr>
        <w:numPr>
          <w:ilvl w:val="0"/>
          <w:numId w:val="4"/>
        </w:numPr>
        <w:tabs>
          <w:tab w:val="left" w:pos="1453"/>
        </w:tabs>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 xml:space="preserve">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w:t>
      </w:r>
      <w:r w:rsidRPr="008215F3">
        <w:rPr>
          <w:rFonts w:ascii="Times New Roman" w:hAnsi="Times New Roman" w:cs="Times New Roman"/>
          <w:sz w:val="28"/>
          <w:szCs w:val="28"/>
        </w:rPr>
        <w:lastRenderedPageBreak/>
        <w:t>счета;</w:t>
      </w:r>
    </w:p>
    <w:p w:rsidR="00D74C73" w:rsidRPr="008215F3" w:rsidRDefault="00D74C73" w:rsidP="00D74C73">
      <w:pPr>
        <w:numPr>
          <w:ilvl w:val="0"/>
          <w:numId w:val="4"/>
        </w:numPr>
        <w:tabs>
          <w:tab w:val="left" w:pos="1453"/>
        </w:tabs>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кодов классификации расходов местного бюджета (классификации источников финансирования дефицита местного бюджета), по которым необходимо произвести кассовый расход (кассовую выплату), а также текстового назначения платежа;</w:t>
      </w:r>
    </w:p>
    <w:p w:rsidR="00D74C73" w:rsidRPr="008215F3" w:rsidRDefault="00D74C73" w:rsidP="00D74C73">
      <w:pPr>
        <w:numPr>
          <w:ilvl w:val="0"/>
          <w:numId w:val="4"/>
        </w:numPr>
        <w:tabs>
          <w:tab w:val="left" w:pos="1453"/>
        </w:tabs>
        <w:spacing w:line="299" w:lineRule="exact"/>
        <w:jc w:val="both"/>
        <w:rPr>
          <w:rFonts w:ascii="Times New Roman" w:hAnsi="Times New Roman" w:cs="Times New Roman"/>
          <w:sz w:val="28"/>
          <w:szCs w:val="28"/>
        </w:rPr>
      </w:pPr>
      <w:proofErr w:type="gramStart"/>
      <w:r w:rsidRPr="008215F3">
        <w:rPr>
          <w:rFonts w:ascii="Times New Roman" w:hAnsi="Times New Roman" w:cs="Times New Roman"/>
          <w:sz w:val="28"/>
          <w:szCs w:val="28"/>
        </w:rPr>
        <w:t>суммы кассового расхода (кассовой выплаты) и кода валюты в соответствии с Общероссийским классификатором валют, в которой он должен быть произведен</w:t>
      </w:r>
      <w:proofErr w:type="gramEnd"/>
    </w:p>
    <w:p w:rsidR="00D74C73" w:rsidRPr="008215F3" w:rsidRDefault="00D74C73" w:rsidP="00D74C73">
      <w:pPr>
        <w:numPr>
          <w:ilvl w:val="0"/>
          <w:numId w:val="4"/>
        </w:numPr>
        <w:tabs>
          <w:tab w:val="left" w:pos="1453"/>
        </w:tabs>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суммы кассового расхода (кассовой выплаты) в валюте Российской Федерации, в рублевом эквиваленте, исчисленном на дату оформления Заявки;</w:t>
      </w:r>
    </w:p>
    <w:p w:rsidR="00D74C73" w:rsidRPr="008215F3" w:rsidRDefault="00D74C73" w:rsidP="00D74C73">
      <w:pPr>
        <w:numPr>
          <w:ilvl w:val="0"/>
          <w:numId w:val="4"/>
        </w:numPr>
        <w:tabs>
          <w:tab w:val="left" w:pos="1453"/>
        </w:tabs>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вида средств;</w:t>
      </w:r>
    </w:p>
    <w:p w:rsidR="00D74C73" w:rsidRPr="008215F3" w:rsidRDefault="00D74C73" w:rsidP="00D74C73">
      <w:pPr>
        <w:numPr>
          <w:ilvl w:val="0"/>
          <w:numId w:val="4"/>
        </w:numPr>
        <w:tabs>
          <w:tab w:val="left" w:pos="1453"/>
        </w:tabs>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D74C73" w:rsidRPr="008215F3" w:rsidRDefault="00D74C73" w:rsidP="00D74C73">
      <w:pPr>
        <w:numPr>
          <w:ilvl w:val="0"/>
          <w:numId w:val="4"/>
        </w:numPr>
        <w:tabs>
          <w:tab w:val="left" w:pos="1453"/>
        </w:tabs>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D74C73" w:rsidRPr="008215F3" w:rsidRDefault="00D74C73" w:rsidP="00D74C73">
      <w:pPr>
        <w:numPr>
          <w:ilvl w:val="0"/>
          <w:numId w:val="4"/>
        </w:numPr>
        <w:tabs>
          <w:tab w:val="left" w:pos="1453"/>
        </w:tabs>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реквизитов (номер, дата) документов (предмета договора, муниципального контракта, соглашения) (при наличии), на основании которых возникают бюджетные обязательства ПБС, и документов, подтверждающих возникновение денежных обязательств ПБС;</w:t>
      </w:r>
    </w:p>
    <w:p w:rsidR="00D74C73" w:rsidRPr="008215F3" w:rsidRDefault="00D74C73" w:rsidP="00D74C73">
      <w:pPr>
        <w:numPr>
          <w:ilvl w:val="0"/>
          <w:numId w:val="4"/>
        </w:numPr>
        <w:tabs>
          <w:tab w:val="left" w:pos="1453"/>
        </w:tabs>
        <w:spacing w:line="299" w:lineRule="exact"/>
        <w:jc w:val="both"/>
        <w:rPr>
          <w:rFonts w:ascii="Times New Roman" w:hAnsi="Times New Roman" w:cs="Times New Roman"/>
          <w:sz w:val="28"/>
          <w:szCs w:val="28"/>
        </w:rPr>
      </w:pPr>
      <w:proofErr w:type="gramStart"/>
      <w:r w:rsidRPr="008215F3">
        <w:rPr>
          <w:rFonts w:ascii="Times New Roman" w:hAnsi="Times New Roman" w:cs="Times New Roman"/>
          <w:sz w:val="28"/>
          <w:szCs w:val="28"/>
        </w:rPr>
        <w:t>реквизитов (тип, номер, дата) документа, подтверждающего возникновение денежного обязательства при поставке товаров (товарная накладная и (или) акт приемки-передачи, и (или) счет-фактура, и (или) универсальный передаточный акт (документ)), выполнении работ, оказании услуг (акт выполненных работ (оказанных услуг) и (или) счет, и (или) счет-фактура, и (или) универсальный передаточный акт (документ)), номер и дата исполнительного документа (исполнительный лист, судебный приказ), иных документов, подтверждающих</w:t>
      </w:r>
      <w:proofErr w:type="gramEnd"/>
      <w:r w:rsidRPr="008215F3">
        <w:rPr>
          <w:rFonts w:ascii="Times New Roman" w:hAnsi="Times New Roman" w:cs="Times New Roman"/>
          <w:sz w:val="28"/>
          <w:szCs w:val="28"/>
        </w:rPr>
        <w:t xml:space="preserve"> </w:t>
      </w:r>
      <w:proofErr w:type="gramStart"/>
      <w:r w:rsidRPr="008215F3">
        <w:rPr>
          <w:rFonts w:ascii="Times New Roman" w:hAnsi="Times New Roman" w:cs="Times New Roman"/>
          <w:sz w:val="28"/>
          <w:szCs w:val="28"/>
        </w:rPr>
        <w:t xml:space="preserve">возникновение соответствующих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 </w:t>
      </w:r>
      <w:proofErr w:type="gramEnd"/>
    </w:p>
    <w:p w:rsidR="00D74C73" w:rsidRPr="008215F3" w:rsidRDefault="00D74C73" w:rsidP="00D74C73">
      <w:pPr>
        <w:tabs>
          <w:tab w:val="left" w:pos="1453"/>
        </w:tabs>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 xml:space="preserve">           4.4.  </w:t>
      </w:r>
      <w:proofErr w:type="gramStart"/>
      <w:r w:rsidRPr="008215F3">
        <w:rPr>
          <w:rFonts w:ascii="Times New Roman" w:hAnsi="Times New Roman" w:cs="Times New Roman"/>
          <w:sz w:val="28"/>
          <w:szCs w:val="28"/>
        </w:rPr>
        <w:t>Требования подпункта 9 пункта 4.3. настоящего Порядка не применяются в отношении Заявки на кассовый расход при оплате товаров, выполнении работ, оказании услуг в случаях, когда заключение договора (муниципального контракта) на поставку товаров, выполнении работ, оказание услуг для муниципальных нужд (далее – договор (муниципальный контракт) законодательством Российской Федерации не предусмотрено, а также в случаях получения наличных денег и оплаты по договору на</w:t>
      </w:r>
      <w:proofErr w:type="gramEnd"/>
      <w:r w:rsidRPr="008215F3">
        <w:rPr>
          <w:rFonts w:ascii="Times New Roman" w:hAnsi="Times New Roman" w:cs="Times New Roman"/>
          <w:sz w:val="28"/>
          <w:szCs w:val="28"/>
        </w:rPr>
        <w:t xml:space="preserve"> оказание услуг, выполнение работ, заключенному ПБС с физическим лицом, не являющимся индивидуальным предпринимателем.</w:t>
      </w:r>
    </w:p>
    <w:p w:rsidR="00D74C73" w:rsidRPr="008215F3" w:rsidRDefault="00D74C73" w:rsidP="00D74C73">
      <w:pPr>
        <w:tabs>
          <w:tab w:val="left" w:pos="1453"/>
        </w:tabs>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 xml:space="preserve">          4.5.</w:t>
      </w:r>
      <w:r w:rsidRPr="008215F3">
        <w:rPr>
          <w:rFonts w:ascii="Times New Roman" w:hAnsi="Times New Roman" w:cs="Times New Roman"/>
          <w:sz w:val="28"/>
          <w:szCs w:val="28"/>
        </w:rPr>
        <w:tab/>
        <w:t xml:space="preserve">ПБС (администратор источников финансирования дефицита местного </w:t>
      </w:r>
      <w:r w:rsidRPr="008215F3">
        <w:rPr>
          <w:rFonts w:ascii="Times New Roman" w:hAnsi="Times New Roman" w:cs="Times New Roman"/>
          <w:sz w:val="28"/>
          <w:szCs w:val="28"/>
        </w:rPr>
        <w:lastRenderedPageBreak/>
        <w:t xml:space="preserve">бюджета) для оплаты денежных обязательств не представляет в </w:t>
      </w:r>
      <w:proofErr w:type="spellStart"/>
      <w:r w:rsidRPr="008215F3">
        <w:rPr>
          <w:rFonts w:ascii="Times New Roman" w:hAnsi="Times New Roman" w:cs="Times New Roman"/>
          <w:sz w:val="28"/>
          <w:szCs w:val="28"/>
        </w:rPr>
        <w:t>ОрФК</w:t>
      </w:r>
      <w:proofErr w:type="spellEnd"/>
      <w:r w:rsidRPr="008215F3">
        <w:rPr>
          <w:rFonts w:ascii="Times New Roman" w:hAnsi="Times New Roman" w:cs="Times New Roman"/>
          <w:sz w:val="28"/>
          <w:szCs w:val="28"/>
        </w:rPr>
        <w:t xml:space="preserve"> документы, подтверждающие возникновение денежных обязательств, в случаях, связанных:</w:t>
      </w:r>
    </w:p>
    <w:p w:rsidR="00D74C73" w:rsidRPr="008215F3" w:rsidRDefault="00D74C73" w:rsidP="00D74C73">
      <w:pPr>
        <w:tabs>
          <w:tab w:val="left" w:pos="1453"/>
        </w:tabs>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 xml:space="preserve">         с обеспечением выполнения функций казенных учреждений (за исключением денежных обязательств по поставкам товаров, выполнению работ, оказанию услуг);</w:t>
      </w:r>
    </w:p>
    <w:p w:rsidR="00D74C73" w:rsidRPr="008215F3" w:rsidRDefault="00D74C73" w:rsidP="00D74C73">
      <w:pPr>
        <w:tabs>
          <w:tab w:val="left" w:pos="1453"/>
        </w:tabs>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 xml:space="preserve">         с социальными выплатами населению;</w:t>
      </w:r>
    </w:p>
    <w:p w:rsidR="00D74C73" w:rsidRPr="008215F3" w:rsidRDefault="00D74C73" w:rsidP="00D74C73">
      <w:pPr>
        <w:tabs>
          <w:tab w:val="left" w:pos="1453"/>
        </w:tabs>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 xml:space="preserve">         с предоставлением бюджетных инвестиций юридическим лицам, не являющимся государственными (муниципальными) учреждениями;</w:t>
      </w:r>
    </w:p>
    <w:p w:rsidR="00D74C73" w:rsidRPr="008215F3" w:rsidRDefault="00D74C73" w:rsidP="00D74C73">
      <w:pPr>
        <w:tabs>
          <w:tab w:val="left" w:pos="1453"/>
        </w:tabs>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 xml:space="preserve">         с предоставлением субсидий юридическим лицам, индивидуальным предпринимателям, физическим лицам - производителям товаров, работ, услуг;</w:t>
      </w:r>
    </w:p>
    <w:p w:rsidR="00D74C73" w:rsidRPr="008215F3" w:rsidRDefault="00D74C73" w:rsidP="00D74C73">
      <w:pPr>
        <w:tabs>
          <w:tab w:val="left" w:pos="1453"/>
        </w:tabs>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 xml:space="preserve">         с предоставлением межбюджетных трансфертов;</w:t>
      </w:r>
    </w:p>
    <w:p w:rsidR="00D74C73" w:rsidRPr="008215F3" w:rsidRDefault="00D74C73" w:rsidP="00D74C73">
      <w:pPr>
        <w:tabs>
          <w:tab w:val="left" w:pos="1453"/>
        </w:tabs>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 xml:space="preserve">         с предоставлением платежей, взносов, безвозмездных перечислений субъектам международного права;</w:t>
      </w:r>
    </w:p>
    <w:p w:rsidR="00D74C73" w:rsidRPr="008215F3" w:rsidRDefault="00D74C73" w:rsidP="00D74C73">
      <w:pPr>
        <w:tabs>
          <w:tab w:val="left" w:pos="1453"/>
        </w:tabs>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 xml:space="preserve">         с погашением и обслуживанием государственного (муниципального) долга;</w:t>
      </w:r>
    </w:p>
    <w:p w:rsidR="00D74C73" w:rsidRPr="008215F3" w:rsidRDefault="00D74C73" w:rsidP="00D74C73">
      <w:pPr>
        <w:tabs>
          <w:tab w:val="left" w:pos="1453"/>
        </w:tabs>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 xml:space="preserve">         с исполнением государственных гарантий в случае, возникновения регрессного требования гаранта к принципалу; </w:t>
      </w:r>
    </w:p>
    <w:p w:rsidR="00D74C73" w:rsidRPr="008215F3" w:rsidRDefault="00D74C73" w:rsidP="00D74C73">
      <w:pPr>
        <w:tabs>
          <w:tab w:val="left" w:pos="1453"/>
        </w:tabs>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 xml:space="preserve">         </w:t>
      </w:r>
      <w:proofErr w:type="gramStart"/>
      <w:r w:rsidRPr="008215F3">
        <w:rPr>
          <w:rFonts w:ascii="Times New Roman" w:hAnsi="Times New Roman" w:cs="Times New Roman"/>
          <w:sz w:val="28"/>
          <w:szCs w:val="28"/>
        </w:rPr>
        <w:t xml:space="preserve">с исполнением судебных актов по искам к </w:t>
      </w:r>
      <w:proofErr w:type="spellStart"/>
      <w:r w:rsidRPr="008215F3">
        <w:rPr>
          <w:rFonts w:ascii="Times New Roman" w:hAnsi="Times New Roman" w:cs="Times New Roman"/>
          <w:sz w:val="28"/>
          <w:szCs w:val="28"/>
        </w:rPr>
        <w:t>Судженскому</w:t>
      </w:r>
      <w:proofErr w:type="spellEnd"/>
      <w:r w:rsidRPr="008215F3">
        <w:rPr>
          <w:rFonts w:ascii="Times New Roman" w:hAnsi="Times New Roman" w:cs="Times New Roman"/>
          <w:sz w:val="28"/>
          <w:szCs w:val="28"/>
        </w:rPr>
        <w:t xml:space="preserve"> сельскому поселению о возмещении вреда, причиненного гражданину или юридическому лицу в результате незаконных действий (бездействия) органов муниципальной власти </w:t>
      </w:r>
      <w:proofErr w:type="spellStart"/>
      <w:r w:rsidRPr="008215F3">
        <w:rPr>
          <w:rFonts w:ascii="Times New Roman" w:hAnsi="Times New Roman" w:cs="Times New Roman"/>
          <w:sz w:val="28"/>
          <w:szCs w:val="28"/>
        </w:rPr>
        <w:t>Судженского</w:t>
      </w:r>
      <w:proofErr w:type="spellEnd"/>
      <w:r w:rsidRPr="008215F3">
        <w:rPr>
          <w:rFonts w:ascii="Times New Roman" w:hAnsi="Times New Roman" w:cs="Times New Roman"/>
          <w:sz w:val="28"/>
          <w:szCs w:val="28"/>
        </w:rPr>
        <w:t xml:space="preserve"> сельского поселения (муниципальных органов </w:t>
      </w:r>
      <w:proofErr w:type="spellStart"/>
      <w:r w:rsidRPr="008215F3">
        <w:rPr>
          <w:rFonts w:ascii="Times New Roman" w:hAnsi="Times New Roman" w:cs="Times New Roman"/>
          <w:sz w:val="28"/>
          <w:szCs w:val="28"/>
        </w:rPr>
        <w:t>Судженского</w:t>
      </w:r>
      <w:proofErr w:type="spellEnd"/>
      <w:r w:rsidRPr="008215F3">
        <w:rPr>
          <w:rFonts w:ascii="Times New Roman" w:hAnsi="Times New Roman" w:cs="Times New Roman"/>
          <w:sz w:val="28"/>
          <w:szCs w:val="28"/>
        </w:rPr>
        <w:t xml:space="preserve"> сельского поселения) либо должностных лиц этих органов, в том числе в результате издания муниципальными органами актов, не соответствующих закону или иному нормативному правовому акту, а также судебных актов</w:t>
      </w:r>
      <w:proofErr w:type="gramEnd"/>
      <w:r w:rsidRPr="008215F3">
        <w:rPr>
          <w:rFonts w:ascii="Times New Roman" w:hAnsi="Times New Roman" w:cs="Times New Roman"/>
          <w:sz w:val="28"/>
          <w:szCs w:val="28"/>
        </w:rPr>
        <w:t xml:space="preserve"> по иным искам о взыскании денежных средств за счет казны </w:t>
      </w:r>
      <w:proofErr w:type="spellStart"/>
      <w:r w:rsidRPr="008215F3">
        <w:rPr>
          <w:rFonts w:ascii="Times New Roman" w:hAnsi="Times New Roman" w:cs="Times New Roman"/>
          <w:sz w:val="28"/>
          <w:szCs w:val="28"/>
        </w:rPr>
        <w:t>судженского</w:t>
      </w:r>
      <w:proofErr w:type="spellEnd"/>
      <w:r w:rsidRPr="008215F3">
        <w:rPr>
          <w:rFonts w:ascii="Times New Roman" w:hAnsi="Times New Roman" w:cs="Times New Roman"/>
          <w:sz w:val="28"/>
          <w:szCs w:val="28"/>
        </w:rPr>
        <w:t xml:space="preserve"> сельского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w:t>
      </w:r>
      <w:proofErr w:type="spellStart"/>
      <w:r w:rsidRPr="008215F3">
        <w:rPr>
          <w:rFonts w:ascii="Times New Roman" w:hAnsi="Times New Roman" w:cs="Times New Roman"/>
          <w:sz w:val="28"/>
          <w:szCs w:val="28"/>
        </w:rPr>
        <w:t>Судженского</w:t>
      </w:r>
      <w:proofErr w:type="spellEnd"/>
      <w:r w:rsidRPr="008215F3">
        <w:rPr>
          <w:rFonts w:ascii="Times New Roman" w:hAnsi="Times New Roman" w:cs="Times New Roman"/>
          <w:sz w:val="28"/>
          <w:szCs w:val="28"/>
        </w:rPr>
        <w:t xml:space="preserve"> сельского поселения), судебных актов о присуждении компенсации за нарушение права на исполнение судебного </w:t>
      </w:r>
      <w:proofErr w:type="gramStart"/>
      <w:r w:rsidRPr="008215F3">
        <w:rPr>
          <w:rFonts w:ascii="Times New Roman" w:hAnsi="Times New Roman" w:cs="Times New Roman"/>
          <w:sz w:val="28"/>
          <w:szCs w:val="28"/>
        </w:rPr>
        <w:t>акта</w:t>
      </w:r>
      <w:proofErr w:type="gramEnd"/>
      <w:r w:rsidRPr="008215F3">
        <w:rPr>
          <w:rFonts w:ascii="Times New Roman" w:hAnsi="Times New Roman" w:cs="Times New Roman"/>
          <w:sz w:val="28"/>
          <w:szCs w:val="28"/>
        </w:rPr>
        <w:t xml:space="preserve"> а разумный срок за счет средств бюджета </w:t>
      </w:r>
      <w:proofErr w:type="spellStart"/>
      <w:r w:rsidRPr="008215F3">
        <w:rPr>
          <w:rFonts w:ascii="Times New Roman" w:hAnsi="Times New Roman" w:cs="Times New Roman"/>
          <w:sz w:val="28"/>
          <w:szCs w:val="28"/>
        </w:rPr>
        <w:t>Суджеского</w:t>
      </w:r>
      <w:proofErr w:type="spellEnd"/>
      <w:r w:rsidRPr="008215F3">
        <w:rPr>
          <w:rFonts w:ascii="Times New Roman" w:hAnsi="Times New Roman" w:cs="Times New Roman"/>
          <w:sz w:val="28"/>
          <w:szCs w:val="28"/>
        </w:rPr>
        <w:t xml:space="preserve"> сельского поселения;</w:t>
      </w:r>
    </w:p>
    <w:p w:rsidR="00D74C73" w:rsidRPr="008215F3" w:rsidRDefault="00D74C73" w:rsidP="00D74C73">
      <w:pPr>
        <w:tabs>
          <w:tab w:val="left" w:pos="1453"/>
        </w:tabs>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 xml:space="preserve">         с предоставлением субсидий бюджетным и автономным учреждениям;</w:t>
      </w:r>
    </w:p>
    <w:p w:rsidR="00D74C73" w:rsidRPr="008215F3" w:rsidRDefault="00D74C73" w:rsidP="00D74C73">
      <w:pPr>
        <w:tabs>
          <w:tab w:val="left" w:pos="1453"/>
        </w:tabs>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 xml:space="preserve">         с оплатой услуг по предоставлению выписок из государственных реестров;</w:t>
      </w:r>
    </w:p>
    <w:p w:rsidR="00D74C73" w:rsidRPr="008215F3" w:rsidRDefault="00D74C73" w:rsidP="00D74C73">
      <w:pPr>
        <w:tabs>
          <w:tab w:val="left" w:pos="1453"/>
        </w:tabs>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 xml:space="preserve">         с оплатой по договору на оказание услуг, выполнение работ, заключенному ПБС с физическим лицом, не являющимся индивидуальным предпринимателем;</w:t>
      </w:r>
    </w:p>
    <w:p w:rsidR="00D74C73" w:rsidRPr="008215F3" w:rsidRDefault="00D74C73" w:rsidP="00D74C73">
      <w:pPr>
        <w:tabs>
          <w:tab w:val="left" w:pos="1453"/>
        </w:tabs>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 xml:space="preserve">         при осуществлении авансовых платежей в соответствии с условиями договора (муниципального контракта), соглашения;</w:t>
      </w:r>
    </w:p>
    <w:p w:rsidR="00D74C73" w:rsidRPr="008215F3" w:rsidRDefault="00D74C73" w:rsidP="00D74C73">
      <w:pPr>
        <w:tabs>
          <w:tab w:val="left" w:pos="1453"/>
        </w:tabs>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 xml:space="preserve">         при оплате по договору аренды;</w:t>
      </w:r>
    </w:p>
    <w:p w:rsidR="00D74C73" w:rsidRPr="008215F3" w:rsidRDefault="00D74C73" w:rsidP="00D74C73">
      <w:pPr>
        <w:tabs>
          <w:tab w:val="left" w:pos="1453"/>
        </w:tabs>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 xml:space="preserve">         при оплате договоров с кредитными и подразделениями ФГУП «Почта России» на оказание услуг по зачислению средств на счета физических лиц.</w:t>
      </w:r>
    </w:p>
    <w:p w:rsidR="00D74C73" w:rsidRPr="008215F3" w:rsidRDefault="00D74C73" w:rsidP="00D74C73">
      <w:pPr>
        <w:tabs>
          <w:tab w:val="left" w:pos="1453"/>
        </w:tabs>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 xml:space="preserve">         В одной Заявке может содержаться несколько сумм кассовых расходов (кассовых выплат) по разным кодам классификации расходов местного бюджета (классификации источников финансирования дефицита местного бюджета) в рамках одного денежного обязательства ПБС (администратора источников финансирования дефицита местного бюджета).   </w:t>
      </w:r>
    </w:p>
    <w:p w:rsidR="00D74C73" w:rsidRPr="008215F3" w:rsidRDefault="00D74C73" w:rsidP="00D74C73">
      <w:pPr>
        <w:tabs>
          <w:tab w:val="left" w:pos="1453"/>
        </w:tabs>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 xml:space="preserve">          4.6.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D74C73" w:rsidRPr="008215F3" w:rsidRDefault="00D74C73" w:rsidP="00D74C73">
      <w:pPr>
        <w:spacing w:line="299"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правильность и точность заполнения реквизитов (тип документа, номер, дата), указанных в платежных документах и показателей, предусмотренных к заполнению ПБС, в соответствии с установленными требованиями Министерства финансов Российской Федерации и Федерального казначейства;</w:t>
      </w:r>
    </w:p>
    <w:p w:rsidR="00D74C73" w:rsidRPr="008215F3" w:rsidRDefault="00D74C73" w:rsidP="00D74C73">
      <w:pPr>
        <w:numPr>
          <w:ilvl w:val="0"/>
          <w:numId w:val="5"/>
        </w:numPr>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lastRenderedPageBreak/>
        <w:t>соответствие указанных в Заявке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Заявки;</w:t>
      </w:r>
    </w:p>
    <w:p w:rsidR="00D74C73" w:rsidRPr="008215F3" w:rsidRDefault="00D74C73" w:rsidP="00D74C73">
      <w:pPr>
        <w:numPr>
          <w:ilvl w:val="0"/>
          <w:numId w:val="5"/>
        </w:numPr>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соответствие содержания операции, исходя из денежного обязательства, содержанию текста назначения платежа, указанному в Заявке;</w:t>
      </w:r>
    </w:p>
    <w:p w:rsidR="00D74C73" w:rsidRPr="008215F3" w:rsidRDefault="00D74C73" w:rsidP="00D74C73">
      <w:pPr>
        <w:numPr>
          <w:ilvl w:val="0"/>
          <w:numId w:val="5"/>
        </w:numPr>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 xml:space="preserve">соответствие указанных в Заявках </w:t>
      </w:r>
      <w:proofErr w:type="gramStart"/>
      <w:r w:rsidRPr="008215F3">
        <w:rPr>
          <w:rFonts w:ascii="Times New Roman" w:hAnsi="Times New Roman" w:cs="Times New Roman"/>
          <w:sz w:val="28"/>
          <w:szCs w:val="28"/>
        </w:rPr>
        <w:t>кодов видов расходов классификации расходов местного бюджета</w:t>
      </w:r>
      <w:proofErr w:type="gramEnd"/>
      <w:r w:rsidRPr="008215F3">
        <w:rPr>
          <w:rFonts w:ascii="Times New Roman" w:hAnsi="Times New Roman" w:cs="Times New Roman"/>
          <w:sz w:val="28"/>
          <w:szCs w:val="28"/>
        </w:rPr>
        <w:t xml:space="preserve"> текстовому назначению платежа, исходя из содержания текста назначения платежа, в соответствии с порядком формирования и применения бюджетной классификации Российской Федерации, их структуре и принципах назначения,  утвержденным приказом Министерства финансов Российской Федерации от 08 июня 2018г. № 132н;</w:t>
      </w:r>
    </w:p>
    <w:p w:rsidR="00D74C73" w:rsidRPr="008215F3" w:rsidRDefault="00D74C73" w:rsidP="00D74C73">
      <w:pPr>
        <w:numPr>
          <w:ilvl w:val="0"/>
          <w:numId w:val="5"/>
        </w:numPr>
        <w:spacing w:line="299" w:lineRule="exact"/>
        <w:jc w:val="both"/>
        <w:rPr>
          <w:rFonts w:ascii="Times New Roman" w:hAnsi="Times New Roman" w:cs="Times New Roman"/>
          <w:sz w:val="28"/>
          <w:szCs w:val="28"/>
        </w:rPr>
      </w:pPr>
      <w:proofErr w:type="spellStart"/>
      <w:r w:rsidRPr="008215F3">
        <w:rPr>
          <w:rFonts w:ascii="Times New Roman" w:hAnsi="Times New Roman" w:cs="Times New Roman"/>
          <w:sz w:val="28"/>
          <w:szCs w:val="28"/>
        </w:rPr>
        <w:t>непревышение</w:t>
      </w:r>
      <w:proofErr w:type="spellEnd"/>
      <w:r w:rsidRPr="008215F3">
        <w:rPr>
          <w:rFonts w:ascii="Times New Roman" w:hAnsi="Times New Roman" w:cs="Times New Roman"/>
          <w:sz w:val="28"/>
          <w:szCs w:val="28"/>
        </w:rPr>
        <w:t xml:space="preserve"> сумм в Заявке остаткам соответствующих лимитов бюджетных обязательств и предельных объемов финансирования, учтенных на соответствующем лицевом счете;</w:t>
      </w:r>
    </w:p>
    <w:p w:rsidR="00D74C73" w:rsidRPr="008215F3" w:rsidRDefault="00D74C73" w:rsidP="00D74C73">
      <w:pPr>
        <w:numPr>
          <w:ilvl w:val="0"/>
          <w:numId w:val="5"/>
        </w:numPr>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муниципальном контракте (договоре), документе, подтверждающем возникновение денежного обязательства (при наличии);</w:t>
      </w:r>
    </w:p>
    <w:p w:rsidR="00D74C73" w:rsidRPr="008215F3" w:rsidRDefault="00D74C73" w:rsidP="00D74C73">
      <w:pPr>
        <w:numPr>
          <w:ilvl w:val="0"/>
          <w:numId w:val="5"/>
        </w:numPr>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соответствие реквизитов Заявки на кассовый расход требованиям бюджетного законодательства Российской Федерации о перечислении средств местного бюджета на счета, открытые органам Федерального казначейства в учреждениях Центрального банка Российской Федерации;</w:t>
      </w:r>
    </w:p>
    <w:p w:rsidR="00D74C73" w:rsidRPr="008215F3" w:rsidRDefault="00D74C73" w:rsidP="00D74C73">
      <w:pPr>
        <w:numPr>
          <w:ilvl w:val="0"/>
          <w:numId w:val="5"/>
        </w:numPr>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идентичность кода участника бюджетного процесса по Сводному реестру по денежному обязательству и платежу;</w:t>
      </w:r>
    </w:p>
    <w:p w:rsidR="00D74C73" w:rsidRPr="008215F3" w:rsidRDefault="00D74C73" w:rsidP="00D74C73">
      <w:pPr>
        <w:numPr>
          <w:ilvl w:val="0"/>
          <w:numId w:val="5"/>
        </w:numPr>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идентичность кода (кодов) классификации расходов местного бюджета по денежному обязательству и платежу;</w:t>
      </w:r>
    </w:p>
    <w:p w:rsidR="00D74C73" w:rsidRPr="008215F3" w:rsidRDefault="00D74C73" w:rsidP="00D74C73">
      <w:pPr>
        <w:spacing w:line="299" w:lineRule="exact"/>
        <w:ind w:left="1120"/>
        <w:jc w:val="both"/>
        <w:rPr>
          <w:rFonts w:ascii="Times New Roman" w:hAnsi="Times New Roman" w:cs="Times New Roman"/>
          <w:sz w:val="28"/>
          <w:szCs w:val="28"/>
        </w:rPr>
      </w:pPr>
    </w:p>
    <w:p w:rsidR="00D74C73" w:rsidRPr="008215F3" w:rsidRDefault="00D74C73" w:rsidP="00D74C73">
      <w:pPr>
        <w:numPr>
          <w:ilvl w:val="0"/>
          <w:numId w:val="5"/>
        </w:numPr>
        <w:spacing w:line="299" w:lineRule="exact"/>
        <w:jc w:val="both"/>
        <w:rPr>
          <w:rFonts w:ascii="Times New Roman" w:hAnsi="Times New Roman" w:cs="Times New Roman"/>
          <w:sz w:val="28"/>
          <w:szCs w:val="28"/>
        </w:rPr>
      </w:pPr>
      <w:r w:rsidRPr="008215F3">
        <w:rPr>
          <w:rFonts w:ascii="Times New Roman" w:hAnsi="Times New Roman" w:cs="Times New Roman"/>
          <w:sz w:val="28"/>
          <w:szCs w:val="28"/>
        </w:rPr>
        <w:t>не превышение указанного в Заявке на кассовый расход  размера авансового платежа над предельным размером авансового платежа, установленным п. 2.7, 2.8 настоящего Положения, в случае оплаты по муниципальному контракту (договору);</w:t>
      </w:r>
    </w:p>
    <w:p w:rsidR="00D74C73" w:rsidRPr="008215F3" w:rsidRDefault="00D74C73" w:rsidP="00D74C73">
      <w:pPr>
        <w:spacing w:line="299"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 xml:space="preserve">4.7.  Для санкционирования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w:t>
      </w:r>
      <w:proofErr w:type="gramStart"/>
      <w:r w:rsidRPr="008215F3">
        <w:rPr>
          <w:rFonts w:ascii="Times New Roman" w:hAnsi="Times New Roman" w:cs="Times New Roman"/>
          <w:sz w:val="28"/>
          <w:szCs w:val="28"/>
        </w:rPr>
        <w:t>–м</w:t>
      </w:r>
      <w:proofErr w:type="gramEnd"/>
      <w:r w:rsidRPr="008215F3">
        <w:rPr>
          <w:rFonts w:ascii="Times New Roman" w:hAnsi="Times New Roman" w:cs="Times New Roman"/>
          <w:sz w:val="28"/>
          <w:szCs w:val="28"/>
        </w:rPr>
        <w:t xml:space="preserve">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w:t>
      </w:r>
      <w:proofErr w:type="spellStart"/>
      <w:r w:rsidRPr="008215F3">
        <w:rPr>
          <w:rFonts w:ascii="Times New Roman" w:hAnsi="Times New Roman" w:cs="Times New Roman"/>
          <w:sz w:val="28"/>
          <w:szCs w:val="28"/>
        </w:rPr>
        <w:t>ОрФК</w:t>
      </w:r>
      <w:proofErr w:type="spellEnd"/>
      <w:r w:rsidRPr="008215F3">
        <w:rPr>
          <w:rFonts w:ascii="Times New Roman" w:hAnsi="Times New Roman" w:cs="Times New Roman"/>
          <w:sz w:val="28"/>
          <w:szCs w:val="28"/>
        </w:rPr>
        <w:t xml:space="preserve"> не позднее представления Заявки на оплату денежного обязательства по договору (муниципальному контракту) платежный документ на перечисление в доход местного бюджета суммы неустойки (штрафа, пеней) по данному договору (муниципальному контракту).</w:t>
      </w:r>
    </w:p>
    <w:p w:rsidR="00D74C73" w:rsidRPr="008215F3" w:rsidRDefault="00D74C73" w:rsidP="00D74C73">
      <w:pPr>
        <w:spacing w:line="299" w:lineRule="exact"/>
        <w:ind w:left="760"/>
        <w:jc w:val="both"/>
        <w:rPr>
          <w:rFonts w:ascii="Times New Roman" w:hAnsi="Times New Roman" w:cs="Times New Roman"/>
          <w:sz w:val="28"/>
          <w:szCs w:val="28"/>
        </w:rPr>
      </w:pPr>
      <w:r w:rsidRPr="008215F3">
        <w:rPr>
          <w:rFonts w:ascii="Times New Roman" w:hAnsi="Times New Roman" w:cs="Times New Roman"/>
          <w:sz w:val="28"/>
          <w:szCs w:val="28"/>
        </w:rPr>
        <w:t xml:space="preserve">4.8.  При санкционировании оплаты денежных обязательств по расходам </w:t>
      </w:r>
    </w:p>
    <w:p w:rsidR="00D74C73" w:rsidRPr="008215F3" w:rsidRDefault="00D74C73" w:rsidP="00D74C73">
      <w:pPr>
        <w:spacing w:line="299" w:lineRule="exact"/>
        <w:ind w:left="760"/>
        <w:jc w:val="both"/>
        <w:rPr>
          <w:rFonts w:ascii="Times New Roman" w:hAnsi="Times New Roman" w:cs="Times New Roman"/>
          <w:sz w:val="28"/>
          <w:szCs w:val="28"/>
        </w:rPr>
      </w:pPr>
      <w:proofErr w:type="gramStart"/>
      <w:r w:rsidRPr="008215F3">
        <w:rPr>
          <w:rFonts w:ascii="Times New Roman" w:hAnsi="Times New Roman" w:cs="Times New Roman"/>
          <w:sz w:val="28"/>
          <w:szCs w:val="28"/>
        </w:rPr>
        <w:t xml:space="preserve">1) соответствие указанных в Заявке кодов классификации расходов местного бюджета кодам бюджетной классификации Российской </w:t>
      </w:r>
      <w:r w:rsidRPr="008215F3">
        <w:rPr>
          <w:rFonts w:ascii="Times New Roman" w:hAnsi="Times New Roman" w:cs="Times New Roman"/>
          <w:sz w:val="28"/>
          <w:szCs w:val="28"/>
        </w:rPr>
        <w:lastRenderedPageBreak/>
        <w:t>Федерации, действующим в текущем финансовом году на момент представления Заявки;</w:t>
      </w:r>
      <w:proofErr w:type="gramEnd"/>
    </w:p>
    <w:p w:rsidR="00D74C73" w:rsidRPr="008215F3" w:rsidRDefault="00D74C73" w:rsidP="00D74C73">
      <w:pPr>
        <w:spacing w:line="299" w:lineRule="exact"/>
        <w:ind w:left="760"/>
        <w:jc w:val="both"/>
        <w:rPr>
          <w:rFonts w:ascii="Times New Roman" w:hAnsi="Times New Roman" w:cs="Times New Roman"/>
          <w:sz w:val="28"/>
          <w:szCs w:val="28"/>
        </w:rPr>
      </w:pPr>
      <w:r w:rsidRPr="008215F3">
        <w:rPr>
          <w:rFonts w:ascii="Times New Roman" w:hAnsi="Times New Roman" w:cs="Times New Roman"/>
          <w:sz w:val="28"/>
          <w:szCs w:val="28"/>
        </w:rPr>
        <w:t xml:space="preserve">2)   соответствие указанных в Заявке </w:t>
      </w:r>
      <w:proofErr w:type="gramStart"/>
      <w:r w:rsidRPr="008215F3">
        <w:rPr>
          <w:rFonts w:ascii="Times New Roman" w:hAnsi="Times New Roman" w:cs="Times New Roman"/>
          <w:sz w:val="28"/>
          <w:szCs w:val="28"/>
        </w:rPr>
        <w:t>кодов видов расходов классификации расходов местного бюджета</w:t>
      </w:r>
      <w:proofErr w:type="gramEnd"/>
      <w:r w:rsidRPr="008215F3">
        <w:rPr>
          <w:rFonts w:ascii="Times New Roman" w:hAnsi="Times New Roman" w:cs="Times New Roman"/>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D74C73" w:rsidRPr="008215F3" w:rsidRDefault="00D74C73" w:rsidP="00D74C73">
      <w:pPr>
        <w:spacing w:line="299" w:lineRule="exact"/>
        <w:ind w:left="760"/>
        <w:jc w:val="both"/>
        <w:rPr>
          <w:rFonts w:ascii="Times New Roman" w:hAnsi="Times New Roman" w:cs="Times New Roman"/>
          <w:sz w:val="28"/>
          <w:szCs w:val="28"/>
        </w:rPr>
      </w:pPr>
      <w:r w:rsidRPr="008215F3">
        <w:rPr>
          <w:rFonts w:ascii="Times New Roman" w:hAnsi="Times New Roman" w:cs="Times New Roman"/>
          <w:sz w:val="28"/>
          <w:szCs w:val="28"/>
        </w:rPr>
        <w:t xml:space="preserve">3)  </w:t>
      </w:r>
      <w:proofErr w:type="spellStart"/>
      <w:r w:rsidRPr="008215F3">
        <w:rPr>
          <w:rFonts w:ascii="Times New Roman" w:hAnsi="Times New Roman" w:cs="Times New Roman"/>
          <w:sz w:val="28"/>
          <w:szCs w:val="28"/>
        </w:rPr>
        <w:t>непревышение</w:t>
      </w:r>
      <w:proofErr w:type="spellEnd"/>
      <w:r w:rsidRPr="008215F3">
        <w:rPr>
          <w:rFonts w:ascii="Times New Roman" w:hAnsi="Times New Roman" w:cs="Times New Roman"/>
          <w:sz w:val="28"/>
          <w:szCs w:val="28"/>
        </w:rPr>
        <w:t xml:space="preserve"> сумм, указанных в Заявке, над остатками соответствующих бюджетных ассигнований, учтенных на лицевом счете получателя бюджетных средств.</w:t>
      </w:r>
    </w:p>
    <w:p w:rsidR="00D74C73" w:rsidRPr="008215F3" w:rsidRDefault="00D74C73" w:rsidP="00D74C73">
      <w:pPr>
        <w:spacing w:line="299"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4.9</w:t>
      </w:r>
      <w:proofErr w:type="gramStart"/>
      <w:r w:rsidRPr="008215F3">
        <w:rPr>
          <w:rFonts w:ascii="Times New Roman" w:hAnsi="Times New Roman" w:cs="Times New Roman"/>
          <w:sz w:val="28"/>
          <w:szCs w:val="28"/>
        </w:rPr>
        <w:t xml:space="preserve">  П</w:t>
      </w:r>
      <w:proofErr w:type="gramEnd"/>
      <w:r w:rsidRPr="008215F3">
        <w:rPr>
          <w:rFonts w:ascii="Times New Roman" w:hAnsi="Times New Roman" w:cs="Times New Roman"/>
          <w:sz w:val="28"/>
          <w:szCs w:val="28"/>
        </w:rPr>
        <w:t>ри санкционировании оплаты денежных обязательств по выплатам по источникам финансирования дефицита местного бюджета осуществляется проверка Заявки по следующим направлениям:</w:t>
      </w:r>
    </w:p>
    <w:p w:rsidR="00D74C73" w:rsidRPr="008215F3" w:rsidRDefault="00D74C73" w:rsidP="00D74C73">
      <w:pPr>
        <w:spacing w:line="299" w:lineRule="exact"/>
        <w:ind w:firstLine="760"/>
        <w:jc w:val="both"/>
        <w:rPr>
          <w:rFonts w:ascii="Times New Roman" w:hAnsi="Times New Roman" w:cs="Times New Roman"/>
          <w:sz w:val="28"/>
          <w:szCs w:val="28"/>
        </w:rPr>
      </w:pPr>
      <w:proofErr w:type="gramStart"/>
      <w:r w:rsidRPr="008215F3">
        <w:rPr>
          <w:rFonts w:ascii="Times New Roman" w:hAnsi="Times New Roman" w:cs="Times New Roman"/>
          <w:sz w:val="28"/>
          <w:szCs w:val="28"/>
        </w:rPr>
        <w:t>1) соответствие указанных в Заявке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Заявки;</w:t>
      </w:r>
      <w:r w:rsidRPr="008215F3">
        <w:rPr>
          <w:rFonts w:ascii="Times New Roman" w:hAnsi="Times New Roman" w:cs="Times New Roman"/>
          <w:sz w:val="28"/>
          <w:szCs w:val="28"/>
        </w:rPr>
        <w:br/>
        <w:t xml:space="preserve">            2)   соответствие указанных в Заявке кодов аналитической группы вида источника финансирования дефицита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roofErr w:type="gramEnd"/>
    </w:p>
    <w:p w:rsidR="00D74C73" w:rsidRPr="008215F3" w:rsidRDefault="00D74C73" w:rsidP="00D74C73">
      <w:pPr>
        <w:spacing w:line="299"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 xml:space="preserve">3) </w:t>
      </w:r>
      <w:proofErr w:type="spellStart"/>
      <w:r w:rsidRPr="008215F3">
        <w:rPr>
          <w:rFonts w:ascii="Times New Roman" w:hAnsi="Times New Roman" w:cs="Times New Roman"/>
          <w:sz w:val="28"/>
          <w:szCs w:val="28"/>
        </w:rPr>
        <w:t>непревышение</w:t>
      </w:r>
      <w:proofErr w:type="spellEnd"/>
      <w:r w:rsidRPr="008215F3">
        <w:rPr>
          <w:rFonts w:ascii="Times New Roman" w:hAnsi="Times New Roman" w:cs="Times New Roman"/>
          <w:sz w:val="28"/>
          <w:szCs w:val="28"/>
        </w:rPr>
        <w:t xml:space="preserve"> сумм, указанных в Заявке, остаткам соответствующих бюджетных ассигнований, учтенных на лицевом счете </w:t>
      </w:r>
      <w:proofErr w:type="gramStart"/>
      <w:r w:rsidRPr="008215F3">
        <w:rPr>
          <w:rFonts w:ascii="Times New Roman" w:hAnsi="Times New Roman" w:cs="Times New Roman"/>
          <w:sz w:val="28"/>
          <w:szCs w:val="28"/>
        </w:rPr>
        <w:t>администратора источников внутреннего финансирования дефицита бюджета</w:t>
      </w:r>
      <w:proofErr w:type="gramEnd"/>
      <w:r w:rsidRPr="008215F3">
        <w:rPr>
          <w:rFonts w:ascii="Times New Roman" w:hAnsi="Times New Roman" w:cs="Times New Roman"/>
          <w:sz w:val="28"/>
          <w:szCs w:val="28"/>
        </w:rPr>
        <w:t>.</w:t>
      </w:r>
    </w:p>
    <w:p w:rsidR="00D74C73" w:rsidRPr="008215F3" w:rsidRDefault="00D74C73" w:rsidP="00D74C73">
      <w:pPr>
        <w:spacing w:line="299"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 xml:space="preserve">4.10.  </w:t>
      </w:r>
      <w:r w:rsidRPr="008215F3">
        <w:rPr>
          <w:rFonts w:ascii="Times New Roman" w:hAnsi="Times New Roman" w:cs="Times New Roman"/>
          <w:sz w:val="28"/>
          <w:szCs w:val="28"/>
        </w:rPr>
        <w:tab/>
        <w:t xml:space="preserve">В случаях если форма или информация, указанная в Заявке, не соответствуют требованиям, настоящего Порядка </w:t>
      </w:r>
      <w:proofErr w:type="spellStart"/>
      <w:r w:rsidRPr="008215F3">
        <w:rPr>
          <w:rFonts w:ascii="Times New Roman" w:hAnsi="Times New Roman" w:cs="Times New Roman"/>
          <w:sz w:val="28"/>
          <w:szCs w:val="28"/>
        </w:rPr>
        <w:t>ОрФК</w:t>
      </w:r>
      <w:proofErr w:type="spellEnd"/>
      <w:r w:rsidRPr="008215F3">
        <w:rPr>
          <w:rFonts w:ascii="Times New Roman" w:hAnsi="Times New Roman" w:cs="Times New Roman"/>
          <w:sz w:val="28"/>
          <w:szCs w:val="28"/>
        </w:rPr>
        <w:t xml:space="preserve"> возвращает получателю средств местного бюджета (администратору источников финансирования дефицита местного бюджета) не позднее сроков, установленных пунктом 4.2.экземпляры Заявки на бумажном носителе с указанием в прилагаемом Протоколе (код по КФД 0531805) причины возврата.</w:t>
      </w:r>
    </w:p>
    <w:p w:rsidR="00D74C73" w:rsidRPr="008215F3" w:rsidRDefault="00D74C73" w:rsidP="00D74C73">
      <w:pPr>
        <w:spacing w:line="299"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 xml:space="preserve">В случае если Заявка представлялась в электронном виде, получателю средств местного бюджета (администратору источников финансирования дефицита местного бюджета) не позднее сроков, установленных пунктом 4.2. настоящего Порядка, направляется Протокол (код по КФД 0531805) в электронном виде, в котором указывается причина возврата. </w:t>
      </w:r>
    </w:p>
    <w:p w:rsidR="00D74C73" w:rsidRPr="008215F3" w:rsidRDefault="00D74C73" w:rsidP="00D74C73">
      <w:pPr>
        <w:spacing w:line="299"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 xml:space="preserve">4.11. </w:t>
      </w:r>
      <w:proofErr w:type="gramStart"/>
      <w:r w:rsidRPr="008215F3">
        <w:rPr>
          <w:rFonts w:ascii="Times New Roman" w:hAnsi="Times New Roman" w:cs="Times New Roman"/>
          <w:sz w:val="28"/>
          <w:szCs w:val="28"/>
        </w:rPr>
        <w:t xml:space="preserve">При положительном результате проверки в соответствии с требованиями, установленными настоящим Положением, в Заявке, представленной на бумажном носителе, </w:t>
      </w:r>
      <w:proofErr w:type="spellStart"/>
      <w:r w:rsidRPr="008215F3">
        <w:rPr>
          <w:rFonts w:ascii="Times New Roman" w:hAnsi="Times New Roman" w:cs="Times New Roman"/>
          <w:sz w:val="28"/>
          <w:szCs w:val="28"/>
        </w:rPr>
        <w:t>ОрФК</w:t>
      </w:r>
      <w:proofErr w:type="spellEnd"/>
      <w:r w:rsidRPr="008215F3">
        <w:rPr>
          <w:rFonts w:ascii="Times New Roman" w:hAnsi="Times New Roman" w:cs="Times New Roman"/>
          <w:sz w:val="28"/>
          <w:szCs w:val="28"/>
        </w:rPr>
        <w:t xml:space="preserve">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w:t>
      </w:r>
      <w:proofErr w:type="spellStart"/>
      <w:r w:rsidRPr="008215F3">
        <w:rPr>
          <w:rFonts w:ascii="Times New Roman" w:hAnsi="Times New Roman" w:cs="Times New Roman"/>
          <w:sz w:val="28"/>
          <w:szCs w:val="28"/>
        </w:rPr>
        <w:t>ОрФК</w:t>
      </w:r>
      <w:proofErr w:type="spellEnd"/>
      <w:r w:rsidRPr="008215F3">
        <w:rPr>
          <w:rFonts w:ascii="Times New Roman" w:hAnsi="Times New Roman" w:cs="Times New Roman"/>
          <w:sz w:val="28"/>
          <w:szCs w:val="28"/>
        </w:rPr>
        <w:t>, и Заявка принимается к исполнению.</w:t>
      </w:r>
      <w:proofErr w:type="gramEnd"/>
    </w:p>
    <w:p w:rsidR="00D74C73" w:rsidRPr="008215F3" w:rsidRDefault="00D74C73" w:rsidP="00D74C73">
      <w:pPr>
        <w:spacing w:line="299"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4.12. Ответственность за правильность оформления и достоверность представленных документов возлагается на получателей средств местного бюджета (администратора источников финансирования дефицита местного бюджета).</w:t>
      </w:r>
    </w:p>
    <w:p w:rsidR="00D74C73" w:rsidRPr="008215F3" w:rsidRDefault="00D74C73" w:rsidP="00D74C73">
      <w:pPr>
        <w:spacing w:line="299"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Санкционирование оплаты денежных обязатель</w:t>
      </w:r>
      <w:proofErr w:type="gramStart"/>
      <w:r w:rsidRPr="008215F3">
        <w:rPr>
          <w:rFonts w:ascii="Times New Roman" w:hAnsi="Times New Roman" w:cs="Times New Roman"/>
          <w:sz w:val="28"/>
          <w:szCs w:val="28"/>
        </w:rPr>
        <w:t>ств пр</w:t>
      </w:r>
      <w:proofErr w:type="gramEnd"/>
      <w:r w:rsidRPr="008215F3">
        <w:rPr>
          <w:rFonts w:ascii="Times New Roman" w:hAnsi="Times New Roman" w:cs="Times New Roman"/>
          <w:sz w:val="28"/>
          <w:szCs w:val="28"/>
        </w:rPr>
        <w:t>и представлении счета-фактуры (счета) на бумажном носителе, осуществляется при наличии на ней разрешительной надписи «бухгалтерия к оплате» руководителя или лиц, его замещающих, его подписи.</w:t>
      </w:r>
    </w:p>
    <w:p w:rsidR="00D74C73" w:rsidRPr="008215F3" w:rsidRDefault="00D74C73" w:rsidP="00D74C73">
      <w:pPr>
        <w:spacing w:line="299"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 xml:space="preserve">4.13.  Для санкционирования оплаты денежных обязательств, связанных с </w:t>
      </w:r>
      <w:r w:rsidRPr="008215F3">
        <w:rPr>
          <w:rFonts w:ascii="Times New Roman" w:hAnsi="Times New Roman" w:cs="Times New Roman"/>
          <w:sz w:val="28"/>
          <w:szCs w:val="28"/>
        </w:rPr>
        <w:lastRenderedPageBreak/>
        <w:t xml:space="preserve">приобретением нежилого, жилого помещения в соответствии с законодательством Российской Федерации, Кемеровской области, </w:t>
      </w:r>
      <w:proofErr w:type="spellStart"/>
      <w:r w:rsidRPr="008215F3">
        <w:rPr>
          <w:rFonts w:ascii="Times New Roman" w:hAnsi="Times New Roman" w:cs="Times New Roman"/>
          <w:sz w:val="28"/>
          <w:szCs w:val="28"/>
        </w:rPr>
        <w:t>Яйского</w:t>
      </w:r>
      <w:proofErr w:type="spellEnd"/>
      <w:r w:rsidRPr="008215F3">
        <w:rPr>
          <w:rFonts w:ascii="Times New Roman" w:hAnsi="Times New Roman" w:cs="Times New Roman"/>
          <w:sz w:val="28"/>
          <w:szCs w:val="28"/>
        </w:rPr>
        <w:t xml:space="preserve"> муниципального района в </w:t>
      </w:r>
      <w:proofErr w:type="spellStart"/>
      <w:r w:rsidRPr="008215F3">
        <w:rPr>
          <w:rFonts w:ascii="Times New Roman" w:hAnsi="Times New Roman" w:cs="Times New Roman"/>
          <w:sz w:val="28"/>
          <w:szCs w:val="28"/>
        </w:rPr>
        <w:t>ОрФК</w:t>
      </w:r>
      <w:proofErr w:type="spellEnd"/>
      <w:r w:rsidRPr="008215F3">
        <w:rPr>
          <w:rFonts w:ascii="Times New Roman" w:hAnsi="Times New Roman" w:cs="Times New Roman"/>
          <w:sz w:val="28"/>
          <w:szCs w:val="28"/>
        </w:rPr>
        <w:t xml:space="preserve"> представляется дополнительно документ, подтверждающий право собственности на жилое (нежилое) помещение, зарегистрированное в установленном порядке.</w:t>
      </w:r>
    </w:p>
    <w:p w:rsidR="00D74C73" w:rsidRPr="008215F3" w:rsidRDefault="00D74C73" w:rsidP="00D74C73">
      <w:pPr>
        <w:spacing w:line="299"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 xml:space="preserve">4.14.   </w:t>
      </w:r>
      <w:proofErr w:type="gramStart"/>
      <w:r w:rsidRPr="008215F3">
        <w:rPr>
          <w:rFonts w:ascii="Times New Roman" w:hAnsi="Times New Roman" w:cs="Times New Roman"/>
          <w:sz w:val="28"/>
          <w:szCs w:val="28"/>
        </w:rPr>
        <w:t xml:space="preserve">При санкционировании оплаты денежных обязательств по договору, заключенному в соответствии с пунктом 2 части 1 статьи 93 Федерального закона от 5 апреля 2013г. № 44-ФЗ «О контрактной системе в сфере закупок, товаров, работ, услуг для обеспечения государственных и муниципальных нужд», в </w:t>
      </w:r>
      <w:proofErr w:type="spellStart"/>
      <w:r w:rsidRPr="008215F3">
        <w:rPr>
          <w:rFonts w:ascii="Times New Roman" w:hAnsi="Times New Roman" w:cs="Times New Roman"/>
          <w:sz w:val="28"/>
          <w:szCs w:val="28"/>
        </w:rPr>
        <w:t>ОрФК</w:t>
      </w:r>
      <w:proofErr w:type="spellEnd"/>
      <w:r w:rsidRPr="008215F3">
        <w:rPr>
          <w:rFonts w:ascii="Times New Roman" w:hAnsi="Times New Roman" w:cs="Times New Roman"/>
          <w:sz w:val="28"/>
          <w:szCs w:val="28"/>
        </w:rPr>
        <w:t xml:space="preserve"> представляется дополнительно постановление или распоряжение, подтверждающее право предусматривать в договоре авансовые платежи в размере 100 процентов суммы договора. </w:t>
      </w:r>
      <w:proofErr w:type="gramEnd"/>
    </w:p>
    <w:p w:rsidR="00D74C73" w:rsidRPr="008215F3" w:rsidRDefault="00D74C73" w:rsidP="00D74C73">
      <w:pPr>
        <w:spacing w:line="299"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 xml:space="preserve">4.15.   санкционирование оплаты денежных обязательств по расходам получателей средств местного бюджета, в целях </w:t>
      </w:r>
      <w:proofErr w:type="spellStart"/>
      <w:r w:rsidRPr="008215F3">
        <w:rPr>
          <w:rFonts w:ascii="Times New Roman" w:hAnsi="Times New Roman" w:cs="Times New Roman"/>
          <w:sz w:val="28"/>
          <w:szCs w:val="28"/>
        </w:rPr>
        <w:t>софинансирования</w:t>
      </w:r>
      <w:proofErr w:type="spellEnd"/>
      <w:r w:rsidRPr="008215F3">
        <w:rPr>
          <w:rFonts w:ascii="Times New Roman" w:hAnsi="Times New Roman" w:cs="Times New Roman"/>
          <w:sz w:val="28"/>
          <w:szCs w:val="28"/>
        </w:rPr>
        <w:t xml:space="preserve"> которых предоставляются субсидии из областного бюджета, дополнительно осуществляется в соответствии с приказом Главного финансового управления Кемеровской области от 21.02.2019г. № 22.</w:t>
      </w:r>
    </w:p>
    <w:p w:rsidR="00D74C73" w:rsidRPr="008215F3" w:rsidRDefault="00D74C73" w:rsidP="00D74C73">
      <w:pPr>
        <w:spacing w:line="299"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 xml:space="preserve">  </w:t>
      </w:r>
    </w:p>
    <w:p w:rsidR="00D74C73" w:rsidRPr="008215F3" w:rsidRDefault="00D74C73" w:rsidP="00D74C73">
      <w:pPr>
        <w:spacing w:line="299" w:lineRule="exact"/>
        <w:ind w:left="760"/>
        <w:jc w:val="both"/>
        <w:rPr>
          <w:rFonts w:ascii="Times New Roman" w:hAnsi="Times New Roman" w:cs="Times New Roman"/>
          <w:sz w:val="28"/>
          <w:szCs w:val="28"/>
        </w:rPr>
      </w:pPr>
      <w:r w:rsidRPr="008215F3">
        <w:rPr>
          <w:rFonts w:ascii="Times New Roman" w:hAnsi="Times New Roman" w:cs="Times New Roman"/>
          <w:sz w:val="28"/>
          <w:szCs w:val="28"/>
        </w:rPr>
        <w:t xml:space="preserve">  </w:t>
      </w:r>
    </w:p>
    <w:p w:rsidR="00D74C73" w:rsidRPr="008215F3" w:rsidRDefault="00D74C73" w:rsidP="00D74C73">
      <w:pPr>
        <w:numPr>
          <w:ilvl w:val="0"/>
          <w:numId w:val="1"/>
        </w:numPr>
        <w:tabs>
          <w:tab w:val="left" w:pos="2033"/>
        </w:tabs>
        <w:spacing w:after="485" w:line="260" w:lineRule="exact"/>
        <w:ind w:left="1720"/>
        <w:jc w:val="both"/>
        <w:rPr>
          <w:rFonts w:ascii="Times New Roman" w:hAnsi="Times New Roman" w:cs="Times New Roman"/>
          <w:sz w:val="28"/>
          <w:szCs w:val="28"/>
        </w:rPr>
      </w:pPr>
      <w:r w:rsidRPr="008215F3">
        <w:rPr>
          <w:rFonts w:ascii="Times New Roman" w:hAnsi="Times New Roman" w:cs="Times New Roman"/>
          <w:sz w:val="28"/>
          <w:szCs w:val="28"/>
        </w:rPr>
        <w:t>Подтверждение исполнения денежных обязательств</w:t>
      </w:r>
    </w:p>
    <w:p w:rsidR="00D74C73" w:rsidRPr="008215F3" w:rsidRDefault="00D74C73" w:rsidP="00D74C73">
      <w:pPr>
        <w:numPr>
          <w:ilvl w:val="1"/>
          <w:numId w:val="1"/>
        </w:numPr>
        <w:tabs>
          <w:tab w:val="left" w:pos="1627"/>
        </w:tabs>
        <w:spacing w:line="313" w:lineRule="exact"/>
        <w:ind w:firstLine="760"/>
        <w:jc w:val="both"/>
        <w:rPr>
          <w:rFonts w:ascii="Times New Roman" w:hAnsi="Times New Roman" w:cs="Times New Roman"/>
          <w:sz w:val="28"/>
          <w:szCs w:val="28"/>
        </w:rPr>
      </w:pPr>
      <w:r w:rsidRPr="008215F3">
        <w:rPr>
          <w:rFonts w:ascii="Times New Roman" w:hAnsi="Times New Roman" w:cs="Times New Roman"/>
          <w:sz w:val="28"/>
          <w:szCs w:val="28"/>
        </w:rPr>
        <w:t>Подтверждение исполнения денежных обязательств осуществляется на основании платежных поручений, приложенных к выписке из лицевого счёта и служащих основанием для отражения операций на лицевых счетах.</w:t>
      </w:r>
    </w:p>
    <w:p w:rsidR="00D74C73" w:rsidRPr="008215F3" w:rsidRDefault="00D74C73" w:rsidP="00D74C73">
      <w:pPr>
        <w:tabs>
          <w:tab w:val="left" w:pos="1265"/>
          <w:tab w:val="left" w:pos="1627"/>
        </w:tabs>
        <w:ind w:left="760"/>
        <w:jc w:val="both"/>
        <w:rPr>
          <w:rFonts w:ascii="Times New Roman" w:hAnsi="Times New Roman" w:cs="Times New Roman"/>
          <w:sz w:val="28"/>
          <w:szCs w:val="28"/>
        </w:rPr>
      </w:pPr>
    </w:p>
    <w:p w:rsidR="00D74C73" w:rsidRPr="008215F3" w:rsidRDefault="00D74C73" w:rsidP="00D74C73">
      <w:pPr>
        <w:rPr>
          <w:rFonts w:ascii="Times New Roman" w:hAnsi="Times New Roman" w:cs="Times New Roman"/>
          <w:sz w:val="28"/>
          <w:szCs w:val="28"/>
        </w:rPr>
      </w:pPr>
    </w:p>
    <w:p w:rsidR="004C4CAC" w:rsidRDefault="004C4CAC">
      <w:bookmarkStart w:id="0" w:name="_GoBack"/>
      <w:bookmarkEnd w:id="0"/>
    </w:p>
    <w:sectPr w:rsidR="004C4CAC" w:rsidSect="00AF680F">
      <w:pgSz w:w="11900" w:h="16840"/>
      <w:pgMar w:top="567" w:right="843" w:bottom="993" w:left="113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3678"/>
    <w:multiLevelType w:val="hybridMultilevel"/>
    <w:tmpl w:val="8F4E2EF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19EA5E5F"/>
    <w:multiLevelType w:val="multilevel"/>
    <w:tmpl w:val="294805A8"/>
    <w:lvl w:ilvl="0">
      <w:start w:val="1"/>
      <w:numFmt w:val="decimal"/>
      <w:lvlText w:val="%1."/>
      <w:lvlJc w:val="left"/>
      <w:pPr>
        <w:tabs>
          <w:tab w:val="num" w:pos="660"/>
        </w:tabs>
        <w:ind w:left="660" w:hanging="360"/>
      </w:pPr>
      <w:rPr>
        <w:rFonts w:hint="default"/>
      </w:rPr>
    </w:lvl>
    <w:lvl w:ilvl="1">
      <w:start w:val="1"/>
      <w:numFmt w:val="decimal"/>
      <w:isLgl/>
      <w:lvlText w:val="%1.%2."/>
      <w:lvlJc w:val="left"/>
      <w:pPr>
        <w:ind w:left="1380" w:hanging="7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20" w:hanging="1800"/>
      </w:pPr>
      <w:rPr>
        <w:rFonts w:hint="default"/>
      </w:rPr>
    </w:lvl>
    <w:lvl w:ilvl="8">
      <w:start w:val="1"/>
      <w:numFmt w:val="decimal"/>
      <w:isLgl/>
      <w:lvlText w:val="%1.%2.%3.%4.%5.%6.%7.%8.%9."/>
      <w:lvlJc w:val="left"/>
      <w:pPr>
        <w:ind w:left="5340" w:hanging="2160"/>
      </w:pPr>
      <w:rPr>
        <w:rFonts w:hint="default"/>
      </w:rPr>
    </w:lvl>
  </w:abstractNum>
  <w:abstractNum w:abstractNumId="2">
    <w:nsid w:val="233B5727"/>
    <w:multiLevelType w:val="hybridMultilevel"/>
    <w:tmpl w:val="7472D95C"/>
    <w:lvl w:ilvl="0" w:tplc="D79626B6">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
    <w:nsid w:val="461E34D2"/>
    <w:multiLevelType w:val="multilevel"/>
    <w:tmpl w:val="349EF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5942D2"/>
    <w:multiLevelType w:val="hybridMultilevel"/>
    <w:tmpl w:val="F258B8BE"/>
    <w:lvl w:ilvl="0" w:tplc="EF620688">
      <w:start w:val="1"/>
      <w:numFmt w:val="decimal"/>
      <w:lvlText w:val="%1)"/>
      <w:lvlJc w:val="left"/>
      <w:pPr>
        <w:tabs>
          <w:tab w:val="num" w:pos="1249"/>
        </w:tabs>
        <w:ind w:left="1249" w:hanging="525"/>
      </w:pPr>
      <w:rPr>
        <w:rFonts w:hint="default"/>
      </w:rPr>
    </w:lvl>
    <w:lvl w:ilvl="1" w:tplc="04190019" w:tentative="1">
      <w:start w:val="1"/>
      <w:numFmt w:val="lowerLetter"/>
      <w:lvlText w:val="%2."/>
      <w:lvlJc w:val="left"/>
      <w:pPr>
        <w:tabs>
          <w:tab w:val="num" w:pos="1804"/>
        </w:tabs>
        <w:ind w:left="1804" w:hanging="360"/>
      </w:pPr>
    </w:lvl>
    <w:lvl w:ilvl="2" w:tplc="0419001B" w:tentative="1">
      <w:start w:val="1"/>
      <w:numFmt w:val="lowerRoman"/>
      <w:lvlText w:val="%3."/>
      <w:lvlJc w:val="right"/>
      <w:pPr>
        <w:tabs>
          <w:tab w:val="num" w:pos="2524"/>
        </w:tabs>
        <w:ind w:left="2524" w:hanging="180"/>
      </w:pPr>
    </w:lvl>
    <w:lvl w:ilvl="3" w:tplc="0419000F" w:tentative="1">
      <w:start w:val="1"/>
      <w:numFmt w:val="decimal"/>
      <w:lvlText w:val="%4."/>
      <w:lvlJc w:val="left"/>
      <w:pPr>
        <w:tabs>
          <w:tab w:val="num" w:pos="3244"/>
        </w:tabs>
        <w:ind w:left="3244" w:hanging="360"/>
      </w:pPr>
    </w:lvl>
    <w:lvl w:ilvl="4" w:tplc="04190019" w:tentative="1">
      <w:start w:val="1"/>
      <w:numFmt w:val="lowerLetter"/>
      <w:lvlText w:val="%5."/>
      <w:lvlJc w:val="left"/>
      <w:pPr>
        <w:tabs>
          <w:tab w:val="num" w:pos="3964"/>
        </w:tabs>
        <w:ind w:left="3964" w:hanging="360"/>
      </w:pPr>
    </w:lvl>
    <w:lvl w:ilvl="5" w:tplc="0419001B" w:tentative="1">
      <w:start w:val="1"/>
      <w:numFmt w:val="lowerRoman"/>
      <w:lvlText w:val="%6."/>
      <w:lvlJc w:val="right"/>
      <w:pPr>
        <w:tabs>
          <w:tab w:val="num" w:pos="4684"/>
        </w:tabs>
        <w:ind w:left="4684" w:hanging="180"/>
      </w:pPr>
    </w:lvl>
    <w:lvl w:ilvl="6" w:tplc="0419000F" w:tentative="1">
      <w:start w:val="1"/>
      <w:numFmt w:val="decimal"/>
      <w:lvlText w:val="%7."/>
      <w:lvlJc w:val="left"/>
      <w:pPr>
        <w:tabs>
          <w:tab w:val="num" w:pos="5404"/>
        </w:tabs>
        <w:ind w:left="5404" w:hanging="360"/>
      </w:pPr>
    </w:lvl>
    <w:lvl w:ilvl="7" w:tplc="04190019" w:tentative="1">
      <w:start w:val="1"/>
      <w:numFmt w:val="lowerLetter"/>
      <w:lvlText w:val="%8."/>
      <w:lvlJc w:val="left"/>
      <w:pPr>
        <w:tabs>
          <w:tab w:val="num" w:pos="6124"/>
        </w:tabs>
        <w:ind w:left="6124" w:hanging="360"/>
      </w:pPr>
    </w:lvl>
    <w:lvl w:ilvl="8" w:tplc="0419001B" w:tentative="1">
      <w:start w:val="1"/>
      <w:numFmt w:val="lowerRoman"/>
      <w:lvlText w:val="%9."/>
      <w:lvlJc w:val="right"/>
      <w:pPr>
        <w:tabs>
          <w:tab w:val="num" w:pos="6844"/>
        </w:tabs>
        <w:ind w:left="6844"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C73"/>
    <w:rsid w:val="004C4CAC"/>
    <w:rsid w:val="00D74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C7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74C73"/>
    <w:rPr>
      <w:color w:val="0066CC"/>
      <w:u w:val="single"/>
    </w:rPr>
  </w:style>
  <w:style w:type="paragraph" w:styleId="a4">
    <w:name w:val="List Paragraph"/>
    <w:basedOn w:val="a"/>
    <w:uiPriority w:val="34"/>
    <w:qFormat/>
    <w:rsid w:val="00D74C73"/>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C7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74C73"/>
    <w:rPr>
      <w:color w:val="0066CC"/>
      <w:u w:val="single"/>
    </w:rPr>
  </w:style>
  <w:style w:type="paragraph" w:styleId="a4">
    <w:name w:val="List Paragraph"/>
    <w:basedOn w:val="a"/>
    <w:uiPriority w:val="34"/>
    <w:qFormat/>
    <w:rsid w:val="00D74C7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5296</Words>
  <Characters>30189</Characters>
  <Application>Microsoft Office Word</Application>
  <DocSecurity>0</DocSecurity>
  <Lines>251</Lines>
  <Paragraphs>70</Paragraphs>
  <ScaleCrop>false</ScaleCrop>
  <Company>diakov.net</Company>
  <LinksUpToDate>false</LinksUpToDate>
  <CharactersWithSpaces>35415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2</cp:revision>
  <dcterms:created xsi:type="dcterms:W3CDTF">2019-04-26T05:35:00Z</dcterms:created>
  <dcterms:modified xsi:type="dcterms:W3CDTF">2019-04-26T05:36:00Z</dcterms:modified>
</cp:coreProperties>
</file>