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F6" w:rsidRDefault="005E38F6" w:rsidP="005E38F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5E38F6" w:rsidRDefault="005E38F6" w:rsidP="005E38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5E38F6" w:rsidRDefault="005E38F6" w:rsidP="005E38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КЕМЕРОВСКАЯ ОБЛАСТЬ</w:t>
      </w:r>
    </w:p>
    <w:p w:rsidR="005E38F6" w:rsidRDefault="005E38F6" w:rsidP="005E38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ЯЙСКИЙ МУНИЦИПАЛЬНЫЙ РАЙОН</w:t>
      </w:r>
    </w:p>
    <w:p w:rsidR="005E38F6" w:rsidRDefault="005E38F6" w:rsidP="005E38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СУДЖЕНСКОЕ  СЕЛЬСКОЕ ПОСЕЛЕНИЕ</w:t>
      </w:r>
    </w:p>
    <w:p w:rsidR="005E38F6" w:rsidRDefault="005E38F6" w:rsidP="005E38F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 НАРОДНЫХ ДЕПУТАТОВ СУДЖЕНСКОГО СЕЛЬСКОГО ПОСЕЛЕНИЯ</w:t>
      </w:r>
    </w:p>
    <w:p w:rsidR="005E38F6" w:rsidRDefault="005E38F6" w:rsidP="005E38F6">
      <w:pPr>
        <w:tabs>
          <w:tab w:val="left" w:pos="6120"/>
        </w:tab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СОЗЫВА</w:t>
      </w:r>
    </w:p>
    <w:p w:rsidR="005E38F6" w:rsidRDefault="005E38F6" w:rsidP="005E38F6">
      <w:pPr>
        <w:shd w:val="clear" w:color="auto" w:fill="FFFFFF"/>
        <w:spacing w:after="0" w:line="240" w:lineRule="auto"/>
        <w:jc w:val="center"/>
        <w:rPr>
          <w:rFonts w:ascii="Times New Roman" w:eastAsia="Calibri" w:hAnsi="Times New Roman" w:cs="Times New Roman"/>
          <w:b/>
          <w:bCs/>
          <w:color w:val="000000"/>
          <w:spacing w:val="-2"/>
          <w:sz w:val="32"/>
          <w:szCs w:val="32"/>
        </w:rPr>
      </w:pPr>
    </w:p>
    <w:p w:rsidR="005E38F6" w:rsidRPr="00692803" w:rsidRDefault="005E38F6" w:rsidP="005E38F6">
      <w:pPr>
        <w:shd w:val="clear" w:color="auto" w:fill="FFFFFF"/>
        <w:spacing w:after="0" w:line="240" w:lineRule="auto"/>
        <w:jc w:val="center"/>
        <w:rPr>
          <w:rFonts w:ascii="Times New Roman" w:eastAsia="Calibri" w:hAnsi="Times New Roman" w:cs="Times New Roman"/>
          <w:sz w:val="32"/>
          <w:szCs w:val="32"/>
        </w:rPr>
      </w:pPr>
      <w:r w:rsidRPr="00692803">
        <w:rPr>
          <w:rFonts w:ascii="Times New Roman" w:eastAsia="Calibri" w:hAnsi="Times New Roman" w:cs="Times New Roman"/>
          <w:b/>
          <w:bCs/>
          <w:color w:val="000000"/>
          <w:spacing w:val="-2"/>
          <w:sz w:val="32"/>
          <w:szCs w:val="32"/>
        </w:rPr>
        <w:t>РЕШЕНИЕ</w:t>
      </w:r>
    </w:p>
    <w:p w:rsidR="005E38F6" w:rsidRPr="00692803" w:rsidRDefault="005E38F6" w:rsidP="005E38F6">
      <w:pPr>
        <w:shd w:val="clear" w:color="auto" w:fill="FFFFFF"/>
        <w:spacing w:after="0" w:line="240" w:lineRule="auto"/>
        <w:rPr>
          <w:rFonts w:ascii="Times New Roman" w:eastAsia="Calibri" w:hAnsi="Times New Roman" w:cs="Times New Roman"/>
          <w:color w:val="000000"/>
          <w:spacing w:val="-1"/>
          <w:sz w:val="28"/>
          <w:szCs w:val="28"/>
        </w:rPr>
      </w:pPr>
    </w:p>
    <w:tbl>
      <w:tblPr>
        <w:tblW w:w="5701" w:type="dxa"/>
        <w:jc w:val="center"/>
        <w:tblLook w:val="01E0" w:firstRow="1" w:lastRow="1" w:firstColumn="1" w:lastColumn="1" w:noHBand="0" w:noVBand="0"/>
      </w:tblPr>
      <w:tblGrid>
        <w:gridCol w:w="477"/>
        <w:gridCol w:w="2944"/>
        <w:gridCol w:w="805"/>
        <w:gridCol w:w="1475"/>
      </w:tblGrid>
      <w:tr w:rsidR="005E38F6" w:rsidRPr="00692803" w:rsidTr="00F860C8">
        <w:trPr>
          <w:jc w:val="center"/>
        </w:trPr>
        <w:tc>
          <w:tcPr>
            <w:tcW w:w="477" w:type="dxa"/>
          </w:tcPr>
          <w:p w:rsidR="005E38F6" w:rsidRPr="00692803" w:rsidRDefault="005E38F6" w:rsidP="00F860C8">
            <w:pPr>
              <w:widowControl w:val="0"/>
              <w:autoSpaceDE w:val="0"/>
              <w:autoSpaceDN w:val="0"/>
              <w:adjustRightInd w:val="0"/>
              <w:spacing w:after="0" w:line="240" w:lineRule="auto"/>
              <w:rPr>
                <w:rFonts w:ascii="Times New Roman" w:eastAsia="Calibri" w:hAnsi="Times New Roman" w:cs="Times New Roman"/>
                <w:color w:val="000000"/>
                <w:spacing w:val="-1"/>
                <w:sz w:val="28"/>
                <w:szCs w:val="28"/>
                <w:lang w:eastAsia="ru-RU"/>
              </w:rPr>
            </w:pPr>
            <w:r w:rsidRPr="00692803">
              <w:rPr>
                <w:rFonts w:ascii="Times New Roman" w:eastAsia="Calibri" w:hAnsi="Times New Roman" w:cs="Times New Roman"/>
                <w:color w:val="000000"/>
                <w:spacing w:val="-1"/>
                <w:sz w:val="28"/>
                <w:szCs w:val="28"/>
                <w:lang w:eastAsia="ru-RU"/>
              </w:rPr>
              <w:t>от</w:t>
            </w:r>
          </w:p>
        </w:tc>
        <w:tc>
          <w:tcPr>
            <w:tcW w:w="2944" w:type="dxa"/>
            <w:tcBorders>
              <w:bottom w:val="single" w:sz="4" w:space="0" w:color="auto"/>
            </w:tcBorders>
          </w:tcPr>
          <w:p w:rsidR="005E38F6" w:rsidRPr="00692803" w:rsidRDefault="005E38F6" w:rsidP="00F860C8">
            <w:pPr>
              <w:widowControl w:val="0"/>
              <w:autoSpaceDE w:val="0"/>
              <w:autoSpaceDN w:val="0"/>
              <w:adjustRightInd w:val="0"/>
              <w:spacing w:after="0" w:line="240" w:lineRule="auto"/>
              <w:rPr>
                <w:rFonts w:ascii="Times New Roman" w:eastAsia="Calibri" w:hAnsi="Times New Roman" w:cs="Times New Roman"/>
                <w:color w:val="000000"/>
                <w:spacing w:val="-1"/>
                <w:sz w:val="28"/>
                <w:szCs w:val="28"/>
                <w:lang w:eastAsia="ru-RU"/>
              </w:rPr>
            </w:pPr>
            <w:r w:rsidRPr="00692803">
              <w:rPr>
                <w:rFonts w:ascii="Times New Roman" w:eastAsia="Calibri" w:hAnsi="Times New Roman" w:cs="Times New Roman"/>
                <w:color w:val="000000"/>
                <w:spacing w:val="-1"/>
                <w:sz w:val="28"/>
                <w:szCs w:val="28"/>
                <w:lang w:eastAsia="ru-RU"/>
              </w:rPr>
              <w:t>2018 года</w:t>
            </w:r>
          </w:p>
        </w:tc>
        <w:tc>
          <w:tcPr>
            <w:tcW w:w="805" w:type="dxa"/>
          </w:tcPr>
          <w:p w:rsidR="005E38F6" w:rsidRPr="00692803" w:rsidRDefault="005E38F6" w:rsidP="00F860C8">
            <w:pPr>
              <w:widowControl w:val="0"/>
              <w:autoSpaceDE w:val="0"/>
              <w:autoSpaceDN w:val="0"/>
              <w:adjustRightInd w:val="0"/>
              <w:spacing w:after="0" w:line="240" w:lineRule="auto"/>
              <w:rPr>
                <w:rFonts w:ascii="Times New Roman" w:eastAsia="Calibri" w:hAnsi="Times New Roman" w:cs="Times New Roman"/>
                <w:color w:val="000000"/>
                <w:spacing w:val="-1"/>
                <w:sz w:val="28"/>
                <w:szCs w:val="28"/>
                <w:lang w:eastAsia="ru-RU"/>
              </w:rPr>
            </w:pPr>
            <w:r w:rsidRPr="00692803">
              <w:rPr>
                <w:rFonts w:ascii="Times New Roman" w:eastAsia="Calibri" w:hAnsi="Times New Roman" w:cs="Times New Roman"/>
                <w:color w:val="000000"/>
                <w:spacing w:val="-1"/>
                <w:sz w:val="28"/>
                <w:szCs w:val="28"/>
                <w:lang w:eastAsia="ru-RU"/>
              </w:rPr>
              <w:t>№</w:t>
            </w:r>
          </w:p>
        </w:tc>
        <w:tc>
          <w:tcPr>
            <w:tcW w:w="1475" w:type="dxa"/>
            <w:tcBorders>
              <w:bottom w:val="single" w:sz="4" w:space="0" w:color="auto"/>
            </w:tcBorders>
          </w:tcPr>
          <w:p w:rsidR="005E38F6" w:rsidRPr="00692803" w:rsidRDefault="005E38F6" w:rsidP="00F860C8">
            <w:pPr>
              <w:widowControl w:val="0"/>
              <w:autoSpaceDE w:val="0"/>
              <w:autoSpaceDN w:val="0"/>
              <w:adjustRightInd w:val="0"/>
              <w:spacing w:after="0" w:line="240" w:lineRule="auto"/>
              <w:rPr>
                <w:rFonts w:ascii="Times New Roman" w:eastAsia="Calibri" w:hAnsi="Times New Roman" w:cs="Times New Roman"/>
                <w:color w:val="000000"/>
                <w:spacing w:val="-1"/>
                <w:sz w:val="28"/>
                <w:szCs w:val="28"/>
                <w:lang w:eastAsia="ru-RU"/>
              </w:rPr>
            </w:pPr>
          </w:p>
        </w:tc>
      </w:tr>
    </w:tbl>
    <w:p w:rsidR="005E38F6" w:rsidRPr="00692803" w:rsidRDefault="005E38F6" w:rsidP="005E38F6">
      <w:pPr>
        <w:shd w:val="clear" w:color="auto" w:fill="FFFFFF"/>
        <w:jc w:val="center"/>
        <w:rPr>
          <w:rFonts w:ascii="Times New Roman" w:eastAsia="Calibri" w:hAnsi="Times New Roman" w:cs="Times New Roman"/>
          <w:color w:val="000000"/>
          <w:spacing w:val="-1"/>
          <w:sz w:val="20"/>
          <w:szCs w:val="20"/>
        </w:rPr>
      </w:pPr>
    </w:p>
    <w:tbl>
      <w:tblPr>
        <w:tblW w:w="0" w:type="auto"/>
        <w:tblLook w:val="01E0" w:firstRow="1" w:lastRow="1" w:firstColumn="1" w:lastColumn="1" w:noHBand="0" w:noVBand="0"/>
      </w:tblPr>
      <w:tblGrid>
        <w:gridCol w:w="9571"/>
      </w:tblGrid>
      <w:tr w:rsidR="005E38F6" w:rsidRPr="00692803" w:rsidTr="00F860C8">
        <w:tc>
          <w:tcPr>
            <w:tcW w:w="957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Calibri"/>
                <w:b/>
                <w:color w:val="000000"/>
                <w:spacing w:val="-1"/>
                <w:sz w:val="28"/>
                <w:szCs w:val="28"/>
                <w:lang w:eastAsia="ru-RU"/>
              </w:rPr>
            </w:pPr>
            <w:bookmarkStart w:id="0" w:name="_GoBack"/>
            <w:r w:rsidRPr="00692803">
              <w:rPr>
                <w:rFonts w:ascii="Times New Roman" w:eastAsia="Times New Roman" w:hAnsi="Times New Roman" w:cs="Calibri"/>
                <w:b/>
                <w:sz w:val="28"/>
                <w:szCs w:val="28"/>
                <w:lang w:eastAsia="ru-RU"/>
              </w:rPr>
              <w:t xml:space="preserve"> Об утверждении положения о пенсии за выслугу лет лицам, замещавшим муниципальные должности </w:t>
            </w:r>
            <w:r>
              <w:rPr>
                <w:rFonts w:ascii="Times New Roman" w:eastAsia="Times New Roman" w:hAnsi="Times New Roman" w:cs="Calibri"/>
                <w:b/>
                <w:sz w:val="28"/>
                <w:szCs w:val="28"/>
                <w:lang w:eastAsia="ru-RU"/>
              </w:rPr>
              <w:t xml:space="preserve"> и должности муниципальной службы Судженского сельского поселения</w:t>
            </w:r>
            <w:bookmarkEnd w:id="0"/>
          </w:p>
        </w:tc>
      </w:tr>
    </w:tbl>
    <w:p w:rsidR="005E38F6" w:rsidRPr="00692803" w:rsidRDefault="005E38F6" w:rsidP="005E38F6">
      <w:pPr>
        <w:tabs>
          <w:tab w:val="center" w:pos="4677"/>
          <w:tab w:val="right" w:pos="9355"/>
        </w:tabs>
        <w:spacing w:after="0" w:line="240" w:lineRule="auto"/>
        <w:contextualSpacing/>
        <w:jc w:val="both"/>
        <w:rPr>
          <w:rFonts w:ascii="Times New Roman" w:eastAsia="Calibri" w:hAnsi="Times New Roman" w:cs="Times New Roman"/>
          <w:b/>
          <w:sz w:val="14"/>
          <w:szCs w:val="28"/>
        </w:rPr>
      </w:pPr>
    </w:p>
    <w:p w:rsidR="005E38F6" w:rsidRPr="00692803" w:rsidRDefault="005E38F6" w:rsidP="005E38F6">
      <w:pPr>
        <w:tabs>
          <w:tab w:val="center" w:pos="4677"/>
          <w:tab w:val="right" w:pos="9355"/>
        </w:tabs>
        <w:spacing w:after="0" w:line="240" w:lineRule="auto"/>
        <w:contextualSpacing/>
        <w:jc w:val="both"/>
        <w:rPr>
          <w:rFonts w:ascii="Times New Roman" w:eastAsia="Calibri" w:hAnsi="Times New Roman" w:cs="Times New Roman"/>
          <w:sz w:val="14"/>
          <w:szCs w:val="28"/>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Руководствуясь Федеральным </w:t>
      </w:r>
      <w:hyperlink r:id="rId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02.03.2007 N 25-ФЗ "О муниципальной службе в Российской Федерации", Федеральным </w:t>
      </w:r>
      <w:hyperlink r:id="rId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Федеральным </w:t>
      </w:r>
      <w:hyperlink r:id="rId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w:t>
      </w:r>
      <w:hyperlink r:id="rId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30.06.2007 N 103-ОЗ "О некоторых вопросах прохождения муниципальной службы", </w:t>
      </w:r>
      <w:hyperlink r:id="rId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25.04.2008 N 31-ОЗ "О гарантиях осуществления полномочий депутатов</w:t>
      </w:r>
      <w:proofErr w:type="gramEnd"/>
      <w:r w:rsidRPr="00692803">
        <w:rPr>
          <w:rFonts w:ascii="Times New Roman" w:eastAsia="Times New Roman" w:hAnsi="Times New Roman" w:cs="Times New Roman"/>
          <w:sz w:val="28"/>
          <w:szCs w:val="28"/>
          <w:lang w:eastAsia="ru-RU"/>
        </w:rPr>
        <w:t xml:space="preserve"> представительных органов муниципальных образований и лиц, замещающих муниципальные должности", Законом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w:t>
      </w:r>
      <w:hyperlink r:id="rId10" w:history="1">
        <w:r w:rsidRPr="00692803">
          <w:rPr>
            <w:rFonts w:ascii="Times New Roman" w:eastAsia="Times New Roman" w:hAnsi="Times New Roman" w:cs="Times New Roman"/>
            <w:color w:val="0000FF"/>
            <w:sz w:val="28"/>
            <w:szCs w:val="28"/>
            <w:lang w:eastAsia="ru-RU"/>
          </w:rPr>
          <w:t>Уставом</w:t>
        </w:r>
      </w:hyperlink>
      <w:r>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Совет народных депутатов </w:t>
      </w:r>
      <w:r>
        <w:rPr>
          <w:rFonts w:ascii="Times New Roman" w:eastAsia="Times New Roman" w:hAnsi="Times New Roman" w:cs="Times New Roman"/>
          <w:sz w:val="28"/>
          <w:szCs w:val="28"/>
          <w:lang w:eastAsia="ru-RU"/>
        </w:rPr>
        <w:t xml:space="preserve">Судженского сельского поселения третьего </w:t>
      </w:r>
      <w:r w:rsidRPr="00692803">
        <w:rPr>
          <w:rFonts w:ascii="Times New Roman" w:eastAsia="Times New Roman" w:hAnsi="Times New Roman" w:cs="Times New Roman"/>
          <w:sz w:val="28"/>
          <w:szCs w:val="28"/>
          <w:lang w:eastAsia="ru-RU"/>
        </w:rPr>
        <w:t xml:space="preserve">созыва </w:t>
      </w: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p>
    <w:p w:rsidR="005E38F6" w:rsidRPr="00692803" w:rsidRDefault="005E38F6" w:rsidP="005E38F6">
      <w:pPr>
        <w:spacing w:after="0" w:line="240" w:lineRule="auto"/>
        <w:ind w:right="-323" w:firstLine="601"/>
        <w:jc w:val="center"/>
        <w:rPr>
          <w:rFonts w:ascii="Times New Roman" w:eastAsia="Calibri" w:hAnsi="Times New Roman" w:cs="Times New Roman"/>
          <w:sz w:val="28"/>
          <w:szCs w:val="28"/>
        </w:rPr>
      </w:pPr>
      <w:r w:rsidRPr="00692803">
        <w:rPr>
          <w:rFonts w:ascii="Times New Roman" w:eastAsia="Calibri" w:hAnsi="Times New Roman" w:cs="Times New Roman"/>
          <w:sz w:val="28"/>
          <w:szCs w:val="28"/>
        </w:rPr>
        <w:t>РЕШИЛ:</w:t>
      </w:r>
    </w:p>
    <w:p w:rsidR="005E38F6" w:rsidRPr="00692803" w:rsidRDefault="005E38F6" w:rsidP="005E38F6">
      <w:pPr>
        <w:widowControl w:val="0"/>
        <w:autoSpaceDE w:val="0"/>
        <w:autoSpaceDN w:val="0"/>
        <w:adjustRightInd w:val="0"/>
        <w:spacing w:after="0" w:line="240" w:lineRule="auto"/>
        <w:ind w:left="1245" w:right="-323"/>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 Утвердить </w:t>
      </w:r>
      <w:hyperlink w:anchor="P43" w:history="1">
        <w:r w:rsidRPr="00692803">
          <w:rPr>
            <w:rFonts w:ascii="Times New Roman" w:eastAsia="Times New Roman" w:hAnsi="Times New Roman" w:cs="Times New Roman"/>
            <w:color w:val="0000FF"/>
            <w:sz w:val="28"/>
            <w:szCs w:val="28"/>
            <w:lang w:eastAsia="ru-RU"/>
          </w:rPr>
          <w:t>Положение</w:t>
        </w:r>
      </w:hyperlink>
      <w:r w:rsidRPr="00692803">
        <w:rPr>
          <w:rFonts w:ascii="Times New Roman" w:eastAsia="Times New Roman" w:hAnsi="Times New Roman" w:cs="Times New Roman"/>
          <w:sz w:val="28"/>
          <w:szCs w:val="28"/>
          <w:lang w:eastAsia="ru-RU"/>
        </w:rPr>
        <w:t xml:space="preserve"> о пенсии за выслугу лет лицам, замещавшим муниципальные должности</w:t>
      </w:r>
      <w:r>
        <w:rPr>
          <w:rFonts w:ascii="Times New Roman" w:eastAsia="Times New Roman" w:hAnsi="Times New Roman" w:cs="Times New Roman"/>
          <w:sz w:val="28"/>
          <w:szCs w:val="28"/>
          <w:lang w:eastAsia="ru-RU"/>
        </w:rPr>
        <w:t xml:space="preserve"> Судженского сельского поселения</w:t>
      </w:r>
      <w:r w:rsidRPr="00692803">
        <w:rPr>
          <w:rFonts w:ascii="Times New Roman" w:eastAsia="Times New Roman" w:hAnsi="Times New Roman" w:cs="Times New Roman"/>
          <w:sz w:val="28"/>
          <w:szCs w:val="28"/>
          <w:lang w:eastAsia="ru-RU"/>
        </w:rPr>
        <w:t>, и муниципальным служащим</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согласно приложению к настоящему решению.</w:t>
      </w: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2. Признать утратившим силу:</w:t>
      </w: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 xml:space="preserve">- Решение Совета народных депутатов </w:t>
      </w:r>
      <w:r>
        <w:rPr>
          <w:rFonts w:ascii="Times New Roman" w:eastAsia="Calibri" w:hAnsi="Times New Roman" w:cs="Times New Roman"/>
          <w:sz w:val="28"/>
          <w:szCs w:val="28"/>
        </w:rPr>
        <w:t>Судженского сельского поселения третьего созыва от 22.05</w:t>
      </w:r>
      <w:r w:rsidRPr="00692803">
        <w:rPr>
          <w:rFonts w:ascii="Times New Roman" w:eastAsia="Calibri" w:hAnsi="Times New Roman" w:cs="Times New Roman"/>
          <w:sz w:val="28"/>
          <w:szCs w:val="28"/>
        </w:rPr>
        <w:t xml:space="preserve">.2016 </w:t>
      </w:r>
      <w:r>
        <w:rPr>
          <w:rFonts w:ascii="Times New Roman" w:eastAsia="Calibri" w:hAnsi="Times New Roman" w:cs="Times New Roman"/>
          <w:sz w:val="28"/>
          <w:szCs w:val="28"/>
        </w:rPr>
        <w:t>№22 «</w:t>
      </w:r>
      <w:r w:rsidRPr="003C048F">
        <w:rPr>
          <w:rFonts w:ascii="Times New Roman" w:eastAsia="Times New Roman" w:hAnsi="Times New Roman" w:cs="Times New Roman"/>
          <w:bCs/>
          <w:iCs/>
          <w:sz w:val="28"/>
          <w:szCs w:val="28"/>
          <w:lang w:eastAsia="ru-RU"/>
        </w:rPr>
        <w:t>О порядке назначения, перерасчета размера, выплаты пенсии за выслугу лет лицам, замещавшим муниципальные должности и должности муниципальной службы Судженского сельского поселения</w:t>
      </w:r>
      <w:r w:rsidRPr="00692803">
        <w:rPr>
          <w:rFonts w:ascii="Times New Roman" w:eastAsia="Calibri" w:hAnsi="Times New Roman" w:cs="Times New Roman"/>
          <w:sz w:val="28"/>
          <w:szCs w:val="28"/>
        </w:rPr>
        <w:t>»;</w:t>
      </w: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lastRenderedPageBreak/>
        <w:t xml:space="preserve">3. </w:t>
      </w:r>
      <w:proofErr w:type="gramStart"/>
      <w:r w:rsidRPr="00692803">
        <w:rPr>
          <w:rFonts w:ascii="Times New Roman" w:eastAsia="Calibri" w:hAnsi="Times New Roman" w:cs="Times New Roman"/>
          <w:sz w:val="28"/>
          <w:szCs w:val="28"/>
        </w:rPr>
        <w:t>Контроль за</w:t>
      </w:r>
      <w:proofErr w:type="gramEnd"/>
      <w:r w:rsidRPr="00692803">
        <w:rPr>
          <w:rFonts w:ascii="Times New Roman" w:eastAsia="Calibri" w:hAnsi="Times New Roman" w:cs="Times New Roman"/>
          <w:sz w:val="28"/>
          <w:szCs w:val="28"/>
        </w:rPr>
        <w:t xml:space="preserve"> исполнением настоящего решения возложить на председателя комитета по законности и правопорядку </w:t>
      </w:r>
      <w:r>
        <w:rPr>
          <w:rFonts w:ascii="Times New Roman" w:eastAsia="Calibri" w:hAnsi="Times New Roman" w:cs="Times New Roman"/>
          <w:sz w:val="28"/>
          <w:szCs w:val="28"/>
        </w:rPr>
        <w:t>Чернову Н.С.</w:t>
      </w: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4. Настоящее решение разместить в информационно-телекоммуникационной сети «Интернет» adm-yaya.ru.</w:t>
      </w:r>
    </w:p>
    <w:p w:rsidR="005E38F6" w:rsidRPr="00692803" w:rsidRDefault="005E38F6" w:rsidP="005E38F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 xml:space="preserve">5. Настоящее решение вступает в силу с момента </w:t>
      </w:r>
      <w:r>
        <w:rPr>
          <w:rFonts w:ascii="Times New Roman" w:eastAsia="Calibri" w:hAnsi="Times New Roman" w:cs="Times New Roman"/>
          <w:sz w:val="28"/>
          <w:szCs w:val="28"/>
        </w:rPr>
        <w:t>обнародования.</w:t>
      </w:r>
    </w:p>
    <w:p w:rsidR="005E38F6" w:rsidRPr="00692803" w:rsidRDefault="005E38F6" w:rsidP="005E38F6">
      <w:pPr>
        <w:widowControl w:val="0"/>
        <w:autoSpaceDE w:val="0"/>
        <w:autoSpaceDN w:val="0"/>
        <w:adjustRightInd w:val="0"/>
        <w:spacing w:after="0" w:line="240" w:lineRule="auto"/>
        <w:ind w:left="1245" w:right="-323"/>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w:t>
      </w:r>
    </w:p>
    <w:p w:rsidR="005E38F6" w:rsidRPr="00692803" w:rsidRDefault="005E38F6" w:rsidP="005E38F6">
      <w:pPr>
        <w:widowControl w:val="0"/>
        <w:autoSpaceDE w:val="0"/>
        <w:autoSpaceDN w:val="0"/>
        <w:adjustRightInd w:val="0"/>
        <w:spacing w:after="0" w:line="240" w:lineRule="auto"/>
        <w:ind w:right="-323"/>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adjustRightInd w:val="0"/>
        <w:spacing w:after="0" w:line="240" w:lineRule="auto"/>
        <w:ind w:right="-323"/>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E38F6" w:rsidRDefault="005E38F6" w:rsidP="005E38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народных депутатов</w:t>
      </w:r>
    </w:p>
    <w:p w:rsidR="005E38F6" w:rsidRDefault="005E38F6" w:rsidP="005E38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                                   М.А. Тимофеев</w:t>
      </w:r>
    </w:p>
    <w:p w:rsidR="005E38F6" w:rsidRDefault="005E38F6" w:rsidP="005E38F6">
      <w:pPr>
        <w:spacing w:after="0" w:line="240" w:lineRule="auto"/>
        <w:jc w:val="both"/>
        <w:rPr>
          <w:rFonts w:ascii="Times New Roman" w:eastAsia="Times New Roman" w:hAnsi="Times New Roman" w:cs="Times New Roman"/>
          <w:sz w:val="28"/>
          <w:szCs w:val="28"/>
          <w:lang w:eastAsia="ru-RU"/>
        </w:rPr>
      </w:pPr>
    </w:p>
    <w:p w:rsidR="005E38F6" w:rsidRDefault="005E38F6" w:rsidP="005E38F6">
      <w:pPr>
        <w:spacing w:after="0" w:line="240" w:lineRule="auto"/>
        <w:jc w:val="both"/>
        <w:rPr>
          <w:rFonts w:ascii="Times New Roman" w:eastAsia="Times New Roman" w:hAnsi="Times New Roman" w:cs="Times New Roman"/>
          <w:sz w:val="28"/>
          <w:szCs w:val="28"/>
          <w:lang w:eastAsia="ru-RU"/>
        </w:rPr>
      </w:pPr>
    </w:p>
    <w:p w:rsidR="005E38F6" w:rsidRDefault="005E38F6" w:rsidP="005E38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Судженского сельского поселения                        М.А. Тимофеев</w:t>
      </w:r>
    </w:p>
    <w:p w:rsidR="005E38F6" w:rsidRPr="00692803" w:rsidRDefault="005E38F6" w:rsidP="005E38F6">
      <w:pPr>
        <w:shd w:val="clear" w:color="auto" w:fill="FFFFFF"/>
        <w:spacing w:after="0" w:line="240" w:lineRule="auto"/>
        <w:ind w:left="-181"/>
        <w:rPr>
          <w:rFonts w:ascii="Times New Roman" w:eastAsia="Calibri" w:hAnsi="Times New Roman" w:cs="Times New Roman"/>
          <w:color w:val="000000"/>
          <w:sz w:val="24"/>
          <w:szCs w:val="28"/>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br/>
      </w:r>
    </w:p>
    <w:p w:rsidR="005E38F6" w:rsidRPr="00692803" w:rsidRDefault="005E38F6" w:rsidP="005E38F6">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38F6" w:rsidRPr="00692803" w:rsidTr="00F860C8">
        <w:tc>
          <w:tcPr>
            <w:tcW w:w="4785" w:type="dxa"/>
          </w:tcPr>
          <w:p w:rsidR="005E38F6" w:rsidRPr="00692803" w:rsidRDefault="005E38F6" w:rsidP="00F860C8">
            <w:pPr>
              <w:widowControl w:val="0"/>
              <w:autoSpaceDE w:val="0"/>
              <w:autoSpaceDN w:val="0"/>
              <w:jc w:val="both"/>
              <w:rPr>
                <w:rFonts w:ascii="Times New Roman" w:eastAsia="Times New Roman" w:hAnsi="Times New Roman" w:cs="Times New Roman"/>
                <w:sz w:val="28"/>
                <w:szCs w:val="28"/>
                <w:lang w:eastAsia="ru-RU"/>
              </w:rPr>
            </w:pPr>
          </w:p>
        </w:tc>
        <w:tc>
          <w:tcPr>
            <w:tcW w:w="4786" w:type="dxa"/>
          </w:tcPr>
          <w:p w:rsidR="005E38F6" w:rsidRPr="00692803" w:rsidRDefault="005E38F6" w:rsidP="00F860C8">
            <w:pPr>
              <w:widowControl w:val="0"/>
              <w:autoSpaceDE w:val="0"/>
              <w:autoSpaceDN w:val="0"/>
              <w:jc w:val="right"/>
              <w:outlineLvl w:val="0"/>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Приложение </w:t>
            </w:r>
          </w:p>
          <w:p w:rsidR="005E38F6" w:rsidRPr="00692803" w:rsidRDefault="005E38F6" w:rsidP="00F860C8">
            <w:pPr>
              <w:widowControl w:val="0"/>
              <w:autoSpaceDE w:val="0"/>
              <w:autoSpaceDN w:val="0"/>
              <w:jc w:val="right"/>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к решению Совета народных депутатов </w:t>
            </w:r>
            <w:r>
              <w:rPr>
                <w:rFonts w:ascii="Times New Roman" w:eastAsia="Times New Roman" w:hAnsi="Times New Roman" w:cs="Times New Roman"/>
                <w:sz w:val="28"/>
                <w:szCs w:val="28"/>
                <w:lang w:eastAsia="ru-RU"/>
              </w:rPr>
              <w:t xml:space="preserve">Судженского сельского поселения </w:t>
            </w:r>
            <w:r w:rsidRPr="00692803">
              <w:rPr>
                <w:rFonts w:ascii="Times New Roman" w:eastAsia="Times New Roman" w:hAnsi="Times New Roman" w:cs="Times New Roman"/>
                <w:sz w:val="28"/>
                <w:szCs w:val="28"/>
                <w:lang w:eastAsia="ru-RU"/>
              </w:rPr>
              <w:t xml:space="preserve">от 2018 года  № </w:t>
            </w:r>
          </w:p>
          <w:p w:rsidR="005E38F6" w:rsidRPr="00692803" w:rsidRDefault="005E38F6" w:rsidP="00F860C8">
            <w:pPr>
              <w:widowControl w:val="0"/>
              <w:autoSpaceDE w:val="0"/>
              <w:autoSpaceDN w:val="0"/>
              <w:jc w:val="both"/>
              <w:rPr>
                <w:rFonts w:ascii="Times New Roman" w:eastAsia="Times New Roman" w:hAnsi="Times New Roman" w:cs="Times New Roman"/>
                <w:sz w:val="28"/>
                <w:szCs w:val="28"/>
                <w:lang w:eastAsia="ru-RU"/>
              </w:rPr>
            </w:pPr>
          </w:p>
        </w:tc>
      </w:tr>
    </w:tbl>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Calibri"/>
          <w:b/>
          <w:sz w:val="28"/>
          <w:szCs w:val="28"/>
          <w:lang w:eastAsia="ru-RU"/>
        </w:rPr>
      </w:pPr>
      <w:bookmarkStart w:id="1" w:name="P43"/>
      <w:bookmarkEnd w:id="1"/>
      <w:r w:rsidRPr="00692803">
        <w:rPr>
          <w:rFonts w:ascii="Times New Roman" w:eastAsia="Times New Roman" w:hAnsi="Times New Roman" w:cs="Calibri"/>
          <w:b/>
          <w:sz w:val="28"/>
          <w:szCs w:val="28"/>
          <w:lang w:eastAsia="ru-RU"/>
        </w:rPr>
        <w:t xml:space="preserve">Положение </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2803">
        <w:rPr>
          <w:rFonts w:ascii="Times New Roman" w:eastAsia="Times New Roman" w:hAnsi="Times New Roman" w:cs="Calibri"/>
          <w:b/>
          <w:sz w:val="28"/>
          <w:szCs w:val="28"/>
          <w:lang w:eastAsia="ru-RU"/>
        </w:rPr>
        <w:t xml:space="preserve">о пенсии за выслугу лет лицам, замещавшим муниципальные должности </w:t>
      </w:r>
      <w:r>
        <w:rPr>
          <w:rFonts w:ascii="Times New Roman" w:eastAsia="Times New Roman" w:hAnsi="Times New Roman" w:cs="Calibri"/>
          <w:b/>
          <w:sz w:val="28"/>
          <w:szCs w:val="28"/>
          <w:lang w:eastAsia="ru-RU"/>
        </w:rPr>
        <w:t xml:space="preserve"> и должности муниципальной службы Судженского сельского поселения</w:t>
      </w:r>
    </w:p>
    <w:p w:rsidR="005E38F6"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 Общие положения</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Настоящее Положение в соответствии с Федеральным </w:t>
      </w:r>
      <w:hyperlink r:id="rId1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02.03.2007 N 25-ФЗ "О муниципальной службе в Российской Федерации", Федеральным </w:t>
      </w:r>
      <w:hyperlink r:id="rId1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Федеральным </w:t>
      </w:r>
      <w:hyperlink r:id="rId1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w:t>
      </w:r>
      <w:hyperlink r:id="rId1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30.06.2007 N 103-ОЗ "О некоторых вопросах прохождения муниципальной службы", </w:t>
      </w:r>
      <w:hyperlink r:id="rId1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25.04.2008 N 31-ОЗ "О</w:t>
      </w:r>
      <w:proofErr w:type="gramEnd"/>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 xml:space="preserve">гарантиях осуществления полномочий депутатов представительных органов муниципальных образований и лиц, замещающих муниципальные должности", Законом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w:t>
      </w:r>
      <w:hyperlink r:id="rId16" w:history="1">
        <w:r w:rsidRPr="00692803">
          <w:rPr>
            <w:rFonts w:ascii="Times New Roman" w:eastAsia="Times New Roman" w:hAnsi="Times New Roman" w:cs="Times New Roman"/>
            <w:color w:val="0000FF"/>
            <w:sz w:val="28"/>
            <w:szCs w:val="28"/>
            <w:lang w:eastAsia="ru-RU"/>
          </w:rPr>
          <w:t>Уставом</w:t>
        </w:r>
      </w:hyperlink>
      <w:r>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определяет правила назначения, определения размера, выплаты, организации доставки, перерасчета, приостановления и восстановления, прекращения и возобновления, а также индексации пенсии</w:t>
      </w:r>
      <w:proofErr w:type="gramEnd"/>
      <w:r w:rsidRPr="00692803">
        <w:rPr>
          <w:rFonts w:ascii="Times New Roman" w:eastAsia="Times New Roman" w:hAnsi="Times New Roman" w:cs="Times New Roman"/>
          <w:sz w:val="28"/>
          <w:szCs w:val="28"/>
          <w:lang w:eastAsia="ru-RU"/>
        </w:rPr>
        <w:t xml:space="preserve"> за выслугу лет (далее по тексту - пенсия)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и муниципальным служащим</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 w:name="P55"/>
      <w:bookmarkEnd w:id="2"/>
      <w:r w:rsidRPr="00692803">
        <w:rPr>
          <w:rFonts w:ascii="Times New Roman" w:eastAsia="Times New Roman" w:hAnsi="Times New Roman" w:cs="Times New Roman"/>
          <w:sz w:val="28"/>
          <w:szCs w:val="28"/>
          <w:lang w:eastAsia="ru-RU"/>
        </w:rPr>
        <w:t>2. Условия назначения пенсии лицам, замещавшим</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муниципальные должности </w:t>
      </w:r>
      <w:r>
        <w:rPr>
          <w:rFonts w:ascii="Times New Roman" w:eastAsia="Times New Roman" w:hAnsi="Times New Roman" w:cs="Times New Roman"/>
          <w:sz w:val="28"/>
          <w:szCs w:val="28"/>
          <w:lang w:eastAsia="ru-RU"/>
        </w:rPr>
        <w:t>Судженского сельского поселения</w:t>
      </w: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2.1. </w:t>
      </w:r>
      <w:proofErr w:type="gramStart"/>
      <w:r w:rsidRPr="00692803">
        <w:rPr>
          <w:rFonts w:ascii="Times New Roman" w:eastAsia="Times New Roman" w:hAnsi="Times New Roman" w:cs="Times New Roman"/>
          <w:sz w:val="28"/>
          <w:szCs w:val="28"/>
          <w:lang w:eastAsia="ru-RU"/>
        </w:rPr>
        <w:t xml:space="preserve">Право на пенсию в соответствии с настоящим Положением имеют лица, замещавшие муниципальные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на постоянной основе не менее одного года и получавшие денежное вознаграждение за счет средств бюджета</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освобожденные от замещения муниципальной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связи с прекращением полномочий, в том числе досрочно, и в этот период достигших пенсионного возраста или потерявших</w:t>
      </w:r>
      <w:proofErr w:type="gramEnd"/>
      <w:r w:rsidRPr="00692803">
        <w:rPr>
          <w:rFonts w:ascii="Times New Roman" w:eastAsia="Times New Roman" w:hAnsi="Times New Roman" w:cs="Times New Roman"/>
          <w:sz w:val="28"/>
          <w:szCs w:val="28"/>
          <w:lang w:eastAsia="ru-RU"/>
        </w:rPr>
        <w:t xml:space="preserve"> трудоспособность (далее по тексту - лица, замещавшие </w:t>
      </w:r>
      <w:r w:rsidRPr="00692803">
        <w:rPr>
          <w:rFonts w:ascii="Times New Roman" w:eastAsia="Times New Roman" w:hAnsi="Times New Roman" w:cs="Times New Roman"/>
          <w:sz w:val="28"/>
          <w:szCs w:val="28"/>
          <w:lang w:eastAsia="ru-RU"/>
        </w:rPr>
        <w:lastRenderedPageBreak/>
        <w:t>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2.2. </w:t>
      </w:r>
      <w:proofErr w:type="gramStart"/>
      <w:r w:rsidRPr="00692803">
        <w:rPr>
          <w:rFonts w:ascii="Times New Roman" w:eastAsia="Times New Roman" w:hAnsi="Times New Roman" w:cs="Times New Roman"/>
          <w:sz w:val="28"/>
          <w:szCs w:val="28"/>
          <w:lang w:eastAsia="ru-RU"/>
        </w:rPr>
        <w:t>Условием назначения пенсии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1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старости, инвалидности, за выслугу лет в соответствии с Федеральным </w:t>
      </w:r>
      <w:hyperlink r:id="rId1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w:t>
      </w:r>
      <w:proofErr w:type="gramEnd"/>
      <w:r w:rsidRPr="00692803">
        <w:rPr>
          <w:rFonts w:ascii="Times New Roman" w:eastAsia="Times New Roman" w:hAnsi="Times New Roman" w:cs="Times New Roman"/>
          <w:sz w:val="28"/>
          <w:szCs w:val="28"/>
          <w:lang w:eastAsia="ru-RU"/>
        </w:rPr>
        <w:t xml:space="preserve"> Российской Федерации" (далее по тексту также - пенсии по государственному пенсионному обеспечению) либо пенсии в соответствии с </w:t>
      </w:r>
      <w:hyperlink r:id="rId1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w:t>
      </w:r>
      <w:proofErr w:type="gramStart"/>
      <w:r w:rsidRPr="00692803">
        <w:rPr>
          <w:rFonts w:ascii="Times New Roman" w:eastAsia="Times New Roman" w:hAnsi="Times New Roman" w:cs="Times New Roman"/>
          <w:sz w:val="28"/>
          <w:szCs w:val="28"/>
          <w:lang w:eastAsia="ru-RU"/>
        </w:rPr>
        <w:t xml:space="preserve">При этом лицам, замещавшим муниципальные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 имеющим право на пенсию по основаниям, предусмотренным настоящим Положением, и получающим пенсию за выслугу лет или пенсию по старости в соответствии с Федеральным </w:t>
      </w:r>
      <w:hyperlink r:id="rId2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пенсия, установленная настоящим Положением, назначается при условии достижения ими в соответствующем году возраста, указанного в</w:t>
      </w:r>
      <w:proofErr w:type="gramEnd"/>
      <w:r w:rsidRPr="00692803">
        <w:rPr>
          <w:rFonts w:ascii="Times New Roman" w:eastAsia="Times New Roman" w:hAnsi="Times New Roman" w:cs="Times New Roman"/>
          <w:sz w:val="28"/>
          <w:szCs w:val="28"/>
          <w:lang w:eastAsia="ru-RU"/>
        </w:rPr>
        <w:t xml:space="preserve"> </w:t>
      </w:r>
      <w:hyperlink w:anchor="P206"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согласно приложения</w:t>
      </w:r>
      <w:proofErr w:type="gramEnd"/>
      <w:r w:rsidRPr="00692803">
        <w:rPr>
          <w:rFonts w:ascii="Times New Roman" w:eastAsia="Times New Roman" w:hAnsi="Times New Roman" w:cs="Times New Roman"/>
          <w:sz w:val="28"/>
          <w:szCs w:val="28"/>
          <w:lang w:eastAsia="ru-RU"/>
        </w:rPr>
        <w:t xml:space="preserve"> N 1 к Положению.</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2.3. Пенсия не устанавливается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Пенсия не устанавливается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связи с прекращением полномочий, в том числе досрочно по основаниям, предусмотренным </w:t>
      </w:r>
      <w:hyperlink r:id="rId21" w:history="1">
        <w:r w:rsidRPr="00692803">
          <w:rPr>
            <w:rFonts w:ascii="Times New Roman" w:eastAsia="Times New Roman" w:hAnsi="Times New Roman" w:cs="Times New Roman"/>
            <w:color w:val="0000FF"/>
            <w:sz w:val="28"/>
            <w:szCs w:val="28"/>
            <w:lang w:eastAsia="ru-RU"/>
          </w:rPr>
          <w:t>абзацем седьмым части 16 статьи 35</w:t>
        </w:r>
      </w:hyperlink>
      <w:r w:rsidRPr="00692803">
        <w:rPr>
          <w:rFonts w:ascii="Times New Roman" w:eastAsia="Times New Roman" w:hAnsi="Times New Roman" w:cs="Times New Roman"/>
          <w:sz w:val="28"/>
          <w:szCs w:val="28"/>
          <w:lang w:eastAsia="ru-RU"/>
        </w:rPr>
        <w:t xml:space="preserve">, </w:t>
      </w:r>
      <w:hyperlink r:id="rId22" w:history="1">
        <w:r w:rsidRPr="00692803">
          <w:rPr>
            <w:rFonts w:ascii="Times New Roman" w:eastAsia="Times New Roman" w:hAnsi="Times New Roman" w:cs="Times New Roman"/>
            <w:color w:val="0000FF"/>
            <w:sz w:val="28"/>
            <w:szCs w:val="28"/>
            <w:lang w:eastAsia="ru-RU"/>
          </w:rPr>
          <w:t>пунктами 2.1</w:t>
        </w:r>
      </w:hyperlink>
      <w:r w:rsidRPr="00692803">
        <w:rPr>
          <w:rFonts w:ascii="Times New Roman" w:eastAsia="Times New Roman" w:hAnsi="Times New Roman" w:cs="Times New Roman"/>
          <w:sz w:val="28"/>
          <w:szCs w:val="28"/>
          <w:lang w:eastAsia="ru-RU"/>
        </w:rPr>
        <w:t xml:space="preserve">, </w:t>
      </w:r>
      <w:hyperlink r:id="rId23" w:history="1">
        <w:r w:rsidRPr="00692803">
          <w:rPr>
            <w:rFonts w:ascii="Times New Roman" w:eastAsia="Times New Roman" w:hAnsi="Times New Roman" w:cs="Times New Roman"/>
            <w:color w:val="0000FF"/>
            <w:sz w:val="28"/>
            <w:szCs w:val="28"/>
            <w:lang w:eastAsia="ru-RU"/>
          </w:rPr>
          <w:t>3</w:t>
        </w:r>
      </w:hyperlink>
      <w:r w:rsidRPr="00692803">
        <w:rPr>
          <w:rFonts w:ascii="Times New Roman" w:eastAsia="Times New Roman" w:hAnsi="Times New Roman" w:cs="Times New Roman"/>
          <w:sz w:val="28"/>
          <w:szCs w:val="28"/>
          <w:lang w:eastAsia="ru-RU"/>
        </w:rPr>
        <w:t xml:space="preserve">, </w:t>
      </w:r>
      <w:hyperlink r:id="rId24" w:history="1">
        <w:r w:rsidRPr="00692803">
          <w:rPr>
            <w:rFonts w:ascii="Times New Roman" w:eastAsia="Times New Roman" w:hAnsi="Times New Roman" w:cs="Times New Roman"/>
            <w:color w:val="0000FF"/>
            <w:sz w:val="28"/>
            <w:szCs w:val="28"/>
            <w:lang w:eastAsia="ru-RU"/>
          </w:rPr>
          <w:t>6</w:t>
        </w:r>
      </w:hyperlink>
      <w:r w:rsidRPr="00692803">
        <w:rPr>
          <w:rFonts w:ascii="Times New Roman" w:eastAsia="Times New Roman" w:hAnsi="Times New Roman" w:cs="Times New Roman"/>
          <w:sz w:val="28"/>
          <w:szCs w:val="28"/>
          <w:lang w:eastAsia="ru-RU"/>
        </w:rPr>
        <w:t xml:space="preserve"> - </w:t>
      </w:r>
      <w:hyperlink r:id="rId25" w:history="1">
        <w:r w:rsidRPr="00692803">
          <w:rPr>
            <w:rFonts w:ascii="Times New Roman" w:eastAsia="Times New Roman" w:hAnsi="Times New Roman" w:cs="Times New Roman"/>
            <w:color w:val="0000FF"/>
            <w:sz w:val="28"/>
            <w:szCs w:val="28"/>
            <w:lang w:eastAsia="ru-RU"/>
          </w:rPr>
          <w:t>9 части 6</w:t>
        </w:r>
      </w:hyperlink>
      <w:r w:rsidRPr="00692803">
        <w:rPr>
          <w:rFonts w:ascii="Times New Roman" w:eastAsia="Times New Roman" w:hAnsi="Times New Roman" w:cs="Times New Roman"/>
          <w:sz w:val="28"/>
          <w:szCs w:val="28"/>
          <w:lang w:eastAsia="ru-RU"/>
        </w:rPr>
        <w:t xml:space="preserve">, </w:t>
      </w:r>
      <w:hyperlink r:id="rId26" w:history="1">
        <w:r w:rsidRPr="00692803">
          <w:rPr>
            <w:rFonts w:ascii="Times New Roman" w:eastAsia="Times New Roman" w:hAnsi="Times New Roman" w:cs="Times New Roman"/>
            <w:color w:val="0000FF"/>
            <w:sz w:val="28"/>
            <w:szCs w:val="28"/>
            <w:lang w:eastAsia="ru-RU"/>
          </w:rPr>
          <w:t>частью 6.1 статьи 36</w:t>
        </w:r>
      </w:hyperlink>
      <w:r w:rsidRPr="00692803">
        <w:rPr>
          <w:rFonts w:ascii="Times New Roman" w:eastAsia="Times New Roman" w:hAnsi="Times New Roman" w:cs="Times New Roman"/>
          <w:sz w:val="28"/>
          <w:szCs w:val="28"/>
          <w:lang w:eastAsia="ru-RU"/>
        </w:rPr>
        <w:t xml:space="preserve">, </w:t>
      </w:r>
      <w:hyperlink r:id="rId27" w:history="1">
        <w:r w:rsidRPr="00692803">
          <w:rPr>
            <w:rFonts w:ascii="Times New Roman" w:eastAsia="Times New Roman" w:hAnsi="Times New Roman" w:cs="Times New Roman"/>
            <w:color w:val="0000FF"/>
            <w:sz w:val="28"/>
            <w:szCs w:val="28"/>
            <w:lang w:eastAsia="ru-RU"/>
          </w:rPr>
          <w:t>частью 7.1</w:t>
        </w:r>
      </w:hyperlink>
      <w:r w:rsidRPr="00692803">
        <w:rPr>
          <w:rFonts w:ascii="Times New Roman" w:eastAsia="Times New Roman" w:hAnsi="Times New Roman" w:cs="Times New Roman"/>
          <w:sz w:val="28"/>
          <w:szCs w:val="28"/>
          <w:lang w:eastAsia="ru-RU"/>
        </w:rPr>
        <w:t xml:space="preserve">, </w:t>
      </w:r>
      <w:hyperlink r:id="rId28" w:history="1">
        <w:r w:rsidRPr="00692803">
          <w:rPr>
            <w:rFonts w:ascii="Times New Roman" w:eastAsia="Times New Roman" w:hAnsi="Times New Roman" w:cs="Times New Roman"/>
            <w:color w:val="0000FF"/>
            <w:sz w:val="28"/>
            <w:szCs w:val="28"/>
            <w:lang w:eastAsia="ru-RU"/>
          </w:rPr>
          <w:t>пунктами 5</w:t>
        </w:r>
      </w:hyperlink>
      <w:r w:rsidRPr="00692803">
        <w:rPr>
          <w:rFonts w:ascii="Times New Roman" w:eastAsia="Times New Roman" w:hAnsi="Times New Roman" w:cs="Times New Roman"/>
          <w:sz w:val="28"/>
          <w:szCs w:val="28"/>
          <w:lang w:eastAsia="ru-RU"/>
        </w:rPr>
        <w:t xml:space="preserve"> - </w:t>
      </w:r>
      <w:hyperlink r:id="rId29" w:history="1">
        <w:r w:rsidRPr="00692803">
          <w:rPr>
            <w:rFonts w:ascii="Times New Roman" w:eastAsia="Times New Roman" w:hAnsi="Times New Roman" w:cs="Times New Roman"/>
            <w:color w:val="0000FF"/>
            <w:sz w:val="28"/>
            <w:szCs w:val="28"/>
            <w:lang w:eastAsia="ru-RU"/>
          </w:rPr>
          <w:t>8 части 10</w:t>
        </w:r>
      </w:hyperlink>
      <w:r w:rsidRPr="00692803">
        <w:rPr>
          <w:rFonts w:ascii="Times New Roman" w:eastAsia="Times New Roman" w:hAnsi="Times New Roman" w:cs="Times New Roman"/>
          <w:sz w:val="28"/>
          <w:szCs w:val="28"/>
          <w:lang w:eastAsia="ru-RU"/>
        </w:rPr>
        <w:t xml:space="preserve">, </w:t>
      </w:r>
      <w:hyperlink r:id="rId30" w:history="1">
        <w:r w:rsidRPr="00692803">
          <w:rPr>
            <w:rFonts w:ascii="Times New Roman" w:eastAsia="Times New Roman" w:hAnsi="Times New Roman" w:cs="Times New Roman"/>
            <w:color w:val="0000FF"/>
            <w:sz w:val="28"/>
            <w:szCs w:val="28"/>
            <w:lang w:eastAsia="ru-RU"/>
          </w:rPr>
          <w:t>частью 10.1 статьи 40</w:t>
        </w:r>
      </w:hyperlink>
      <w:r w:rsidRPr="00692803">
        <w:rPr>
          <w:rFonts w:ascii="Times New Roman" w:eastAsia="Times New Roman" w:hAnsi="Times New Roman" w:cs="Times New Roman"/>
          <w:sz w:val="28"/>
          <w:szCs w:val="28"/>
          <w:lang w:eastAsia="ru-RU"/>
        </w:rPr>
        <w:t>,</w:t>
      </w:r>
      <w:proofErr w:type="gramEnd"/>
      <w:r w:rsidRPr="00692803">
        <w:rPr>
          <w:rFonts w:ascii="Times New Roman" w:eastAsia="Times New Roman" w:hAnsi="Times New Roman" w:cs="Times New Roman"/>
          <w:sz w:val="28"/>
          <w:szCs w:val="28"/>
          <w:lang w:eastAsia="ru-RU"/>
        </w:rPr>
        <w:t xml:space="preserve"> </w:t>
      </w:r>
      <w:hyperlink r:id="rId31" w:history="1">
        <w:r w:rsidRPr="00692803">
          <w:rPr>
            <w:rFonts w:ascii="Times New Roman" w:eastAsia="Times New Roman" w:hAnsi="Times New Roman" w:cs="Times New Roman"/>
            <w:color w:val="0000FF"/>
            <w:sz w:val="28"/>
            <w:szCs w:val="28"/>
            <w:lang w:eastAsia="ru-RU"/>
          </w:rPr>
          <w:t>частями 1</w:t>
        </w:r>
      </w:hyperlink>
      <w:r w:rsidRPr="00692803">
        <w:rPr>
          <w:rFonts w:ascii="Times New Roman" w:eastAsia="Times New Roman" w:hAnsi="Times New Roman" w:cs="Times New Roman"/>
          <w:sz w:val="28"/>
          <w:szCs w:val="28"/>
          <w:lang w:eastAsia="ru-RU"/>
        </w:rPr>
        <w:t xml:space="preserve"> и </w:t>
      </w:r>
      <w:hyperlink r:id="rId32" w:history="1">
        <w:r w:rsidRPr="00692803">
          <w:rPr>
            <w:rFonts w:ascii="Times New Roman" w:eastAsia="Times New Roman" w:hAnsi="Times New Roman" w:cs="Times New Roman"/>
            <w:color w:val="0000FF"/>
            <w:sz w:val="28"/>
            <w:szCs w:val="28"/>
            <w:lang w:eastAsia="ru-RU"/>
          </w:rPr>
          <w:t>2 статьи 73</w:t>
        </w:r>
      </w:hyperlink>
      <w:r w:rsidRPr="00692803">
        <w:rPr>
          <w:rFonts w:ascii="Times New Roman" w:eastAsia="Times New Roman" w:hAnsi="Times New Roman" w:cs="Times New Roman"/>
          <w:sz w:val="28"/>
          <w:szCs w:val="28"/>
          <w:lang w:eastAsia="ru-RU"/>
        </w:rPr>
        <w:t xml:space="preserve"> Федерального закона от 06.10.2003 N 131-ФЗ "Об общих принципах организации местного самоуправления в Российской Федерации".</w:t>
      </w: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3. Определение размера пенсии лицам, замещавшим</w:t>
      </w:r>
    </w:p>
    <w:p w:rsidR="005E38F6"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муниципальные должности </w:t>
      </w:r>
      <w:r>
        <w:rPr>
          <w:rFonts w:ascii="Times New Roman" w:eastAsia="Times New Roman" w:hAnsi="Times New Roman" w:cs="Times New Roman"/>
          <w:sz w:val="28"/>
          <w:szCs w:val="28"/>
          <w:lang w:eastAsia="ru-RU"/>
        </w:rPr>
        <w:t>Судженского сельского поселения</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3.1. Пенсия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при назначении устанавливается в размере: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3.1.1. 75 процентов среднемесячного денежного вознаграждения за вычетом страховой пенсии по старости (страховой пенсии по инвалидности), фиксированной выплаты к страховой пенсии, повышений фиксированной </w:t>
      </w:r>
      <w:r w:rsidRPr="00692803">
        <w:rPr>
          <w:rFonts w:ascii="Times New Roman" w:eastAsia="Times New Roman" w:hAnsi="Times New Roman" w:cs="Times New Roman"/>
          <w:sz w:val="28"/>
          <w:szCs w:val="28"/>
          <w:lang w:eastAsia="ru-RU"/>
        </w:rPr>
        <w:lastRenderedPageBreak/>
        <w:t xml:space="preserve">выплаты к страховой пенсии, установленных в соответствии с Федеральным </w:t>
      </w:r>
      <w:hyperlink r:id="rId3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(или) пенсии по государственному пенсионному обеспечению либо пенсии, назначенной в соответствии с </w:t>
      </w:r>
      <w:hyperlink r:id="rId3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w:t>
      </w:r>
      <w:proofErr w:type="gramEnd"/>
      <w:r w:rsidRPr="00692803">
        <w:rPr>
          <w:rFonts w:ascii="Times New Roman" w:eastAsia="Times New Roman" w:hAnsi="Times New Roman" w:cs="Times New Roman"/>
          <w:sz w:val="28"/>
          <w:szCs w:val="28"/>
          <w:lang w:eastAsia="ru-RU"/>
        </w:rPr>
        <w:t xml:space="preserve"> занятости населения в Российской Федерации", при замещении муниципальной должности главы</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3.1.2. 55 процентов среднемесячного денежного вознаграждения лица, замещавшего муниципальную должность</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назначенной в соответствии с</w:t>
      </w:r>
      <w:proofErr w:type="gramEnd"/>
      <w:r w:rsidRPr="00692803">
        <w:rPr>
          <w:rFonts w:ascii="Times New Roman" w:eastAsia="Times New Roman" w:hAnsi="Times New Roman" w:cs="Times New Roman"/>
          <w:sz w:val="28"/>
          <w:szCs w:val="28"/>
          <w:lang w:eastAsia="ru-RU"/>
        </w:rPr>
        <w:t xml:space="preserve"> </w:t>
      </w:r>
      <w:hyperlink r:id="rId3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при замещении муниципальной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от одного года до трех лет.</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3.1.3. 75 процентов среднемесячного денежного вознаграждения лица, замещавшего муниципальную должность</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назначенной в соответствии с</w:t>
      </w:r>
      <w:proofErr w:type="gramEnd"/>
      <w:r w:rsidRPr="00692803">
        <w:rPr>
          <w:rFonts w:ascii="Times New Roman" w:eastAsia="Times New Roman" w:hAnsi="Times New Roman" w:cs="Times New Roman"/>
          <w:sz w:val="28"/>
          <w:szCs w:val="28"/>
          <w:lang w:eastAsia="ru-RU"/>
        </w:rPr>
        <w:t xml:space="preserve"> </w:t>
      </w:r>
      <w:hyperlink r:id="rId3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при замещении муниципальной должности</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от трех лет и выше.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3.2. Размер пенсии не может быть ниже размера фиксированной выплаты к страховой пенсии, установленной </w:t>
      </w:r>
      <w:hyperlink r:id="rId39" w:history="1">
        <w:r w:rsidRPr="00692803">
          <w:rPr>
            <w:rFonts w:ascii="Times New Roman" w:eastAsia="Times New Roman" w:hAnsi="Times New Roman" w:cs="Times New Roman"/>
            <w:color w:val="0000FF"/>
            <w:sz w:val="28"/>
            <w:szCs w:val="28"/>
            <w:lang w:eastAsia="ru-RU"/>
          </w:rPr>
          <w:t>частью 1 статьи 16</w:t>
        </w:r>
      </w:hyperlink>
      <w:r w:rsidRPr="00692803">
        <w:rPr>
          <w:rFonts w:ascii="Times New Roman" w:eastAsia="Times New Roman" w:hAnsi="Times New Roman" w:cs="Times New Roman"/>
          <w:sz w:val="28"/>
          <w:szCs w:val="28"/>
          <w:lang w:eastAsia="ru-RU"/>
        </w:rPr>
        <w:t xml:space="preserve"> Федерального закона от 28.12.2013 N 400-ФЗ "О страховых пенсиях".</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3.3. Размер среднемесячного денежного вознаграждения для назначения пенсии лицу, замещавшему муниципальную должность</w:t>
      </w:r>
      <w:r w:rsidRPr="003C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исчисляется исходя из денежного вознаграждения за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осуществления полномочий на муниципальной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Указанные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страховую пенсию по старости. При этом размер среднемесячного денежного вознаграждения увеличивается с учетом коэффициента индексации, установленного в соответствии с правовым актом главы </w:t>
      </w:r>
      <w:r>
        <w:rPr>
          <w:rFonts w:ascii="Times New Roman" w:eastAsia="Times New Roman" w:hAnsi="Times New Roman" w:cs="Times New Roman"/>
          <w:sz w:val="28"/>
          <w:szCs w:val="28"/>
          <w:lang w:eastAsia="ru-RU"/>
        </w:rPr>
        <w:t xml:space="preserve">Судженского </w:t>
      </w:r>
      <w:r>
        <w:rPr>
          <w:rFonts w:ascii="Times New Roman" w:eastAsia="Times New Roman" w:hAnsi="Times New Roman" w:cs="Times New Roman"/>
          <w:sz w:val="28"/>
          <w:szCs w:val="28"/>
          <w:lang w:eastAsia="ru-RU"/>
        </w:rPr>
        <w:lastRenderedPageBreak/>
        <w:t>сельского поселения</w:t>
      </w:r>
      <w:r w:rsidRPr="00692803">
        <w:rPr>
          <w:rFonts w:ascii="Times New Roman" w:eastAsia="Times New Roman" w:hAnsi="Times New Roman" w:cs="Times New Roman"/>
          <w:sz w:val="28"/>
          <w:szCs w:val="28"/>
          <w:lang w:eastAsia="ru-RU"/>
        </w:rPr>
        <w:t xml:space="preserve"> для муниципальных служащих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период между прекращением полномочий по соответствующей замещаемой муниципальной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 обращением за назначением пенсии в соответствии с настоящим Положением.</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3.4. Порядок исчисления среднемесячного денежного вознаграждения для определения размера пенсии в части, не урегулированной настоящим Положением, устанавливается Советом народных депутатов</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3.5. Определение размера пенсии лицам, замещавшим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при наступлении оснований для его перерасчета осуществляется в соответствии с </w:t>
      </w:r>
      <w:hyperlink w:anchor="P108" w:history="1">
        <w:r w:rsidRPr="00692803">
          <w:rPr>
            <w:rFonts w:ascii="Times New Roman" w:eastAsia="Times New Roman" w:hAnsi="Times New Roman" w:cs="Times New Roman"/>
            <w:color w:val="0000FF"/>
            <w:sz w:val="28"/>
            <w:szCs w:val="28"/>
            <w:lang w:eastAsia="ru-RU"/>
          </w:rPr>
          <w:t>разделом 6</w:t>
        </w:r>
      </w:hyperlink>
      <w:r w:rsidRPr="00692803">
        <w:rPr>
          <w:rFonts w:ascii="Times New Roman" w:eastAsia="Times New Roman" w:hAnsi="Times New Roman" w:cs="Times New Roman"/>
          <w:sz w:val="28"/>
          <w:szCs w:val="28"/>
          <w:lang w:eastAsia="ru-RU"/>
        </w:rPr>
        <w:t xml:space="preserve"> настоящего Положения.</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 w:name="P78"/>
      <w:bookmarkEnd w:id="3"/>
      <w:r w:rsidRPr="00692803">
        <w:rPr>
          <w:rFonts w:ascii="Times New Roman" w:eastAsia="Times New Roman" w:hAnsi="Times New Roman" w:cs="Times New Roman"/>
          <w:sz w:val="28"/>
          <w:szCs w:val="28"/>
          <w:lang w:eastAsia="ru-RU"/>
        </w:rPr>
        <w:t>4. Условия назначения пенсии муниципальным служащим</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81"/>
      <w:bookmarkEnd w:id="4"/>
      <w:r w:rsidRPr="00692803">
        <w:rPr>
          <w:rFonts w:ascii="Times New Roman" w:eastAsia="Times New Roman" w:hAnsi="Times New Roman" w:cs="Times New Roman"/>
          <w:sz w:val="28"/>
          <w:szCs w:val="28"/>
          <w:lang w:eastAsia="ru-RU"/>
        </w:rPr>
        <w:t xml:space="preserve">4.1. </w:t>
      </w:r>
      <w:proofErr w:type="gramStart"/>
      <w:r w:rsidRPr="00692803">
        <w:rPr>
          <w:rFonts w:ascii="Times New Roman" w:eastAsia="Times New Roman" w:hAnsi="Times New Roman" w:cs="Times New Roman"/>
          <w:sz w:val="28"/>
          <w:szCs w:val="28"/>
          <w:lang w:eastAsia="ru-RU"/>
        </w:rPr>
        <w:t xml:space="preserve">Право на пенсию в соответствии с настоящим Положением имеют муниципальные служащие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при наличии на момент увольнения с должности муниципальной службы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стажа муниципальной службы не менее стажа, продолжительность которого для назначения пенсии за выслугу лет в соответствующем году, определяется в </w:t>
      </w:r>
      <w:hyperlink w:anchor="P285"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согласно приложения N 2 к Положению.</w:t>
      </w:r>
      <w:proofErr w:type="gramEnd"/>
      <w:r w:rsidRPr="00692803">
        <w:rPr>
          <w:rFonts w:ascii="Times New Roman" w:eastAsia="Times New Roman" w:hAnsi="Times New Roman" w:cs="Times New Roman"/>
          <w:sz w:val="28"/>
          <w:szCs w:val="28"/>
          <w:lang w:eastAsia="ru-RU"/>
        </w:rPr>
        <w:t xml:space="preserve"> При этом право на назначение пенсии в соответствии с настоящим Положением возникает при условии выхода на пенсию непосредственно с должности муниципальной</w:t>
      </w:r>
      <w:r w:rsidRPr="00692803">
        <w:rPr>
          <w:rFonts w:ascii="Times New Roman" w:eastAsia="Times New Roman" w:hAnsi="Times New Roman" w:cs="Times New Roman"/>
          <w:sz w:val="28"/>
          <w:szCs w:val="28"/>
          <w:lang w:eastAsia="ru-RU"/>
        </w:rPr>
        <w:tab/>
        <w:t xml:space="preserve"> службы.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5" w:name="P83"/>
      <w:bookmarkEnd w:id="5"/>
      <w:r w:rsidRPr="00692803">
        <w:rPr>
          <w:rFonts w:ascii="Times New Roman" w:eastAsia="Times New Roman" w:hAnsi="Times New Roman" w:cs="Times New Roman"/>
          <w:sz w:val="28"/>
          <w:szCs w:val="28"/>
          <w:lang w:eastAsia="ru-RU"/>
        </w:rPr>
        <w:t xml:space="preserve">4.2. </w:t>
      </w:r>
      <w:proofErr w:type="gramStart"/>
      <w:r w:rsidRPr="00692803">
        <w:rPr>
          <w:rFonts w:ascii="Times New Roman" w:eastAsia="Times New Roman" w:hAnsi="Times New Roman" w:cs="Times New Roman"/>
          <w:sz w:val="28"/>
          <w:szCs w:val="28"/>
          <w:lang w:eastAsia="ru-RU"/>
        </w:rPr>
        <w:t xml:space="preserve">Условием назначения пенсии лицам, указанным в </w:t>
      </w:r>
      <w:hyperlink w:anchor="P81" w:history="1">
        <w:r w:rsidRPr="00692803">
          <w:rPr>
            <w:rFonts w:ascii="Times New Roman" w:eastAsia="Times New Roman" w:hAnsi="Times New Roman" w:cs="Times New Roman"/>
            <w:color w:val="0000FF"/>
            <w:sz w:val="28"/>
            <w:szCs w:val="28"/>
            <w:lang w:eastAsia="ru-RU"/>
          </w:rPr>
          <w:t>пункте 4.1</w:t>
        </w:r>
      </w:hyperlink>
      <w:r w:rsidRPr="00692803">
        <w:rPr>
          <w:rFonts w:ascii="Times New Roman" w:eastAsia="Times New Roman" w:hAnsi="Times New Roman" w:cs="Times New Roman"/>
          <w:sz w:val="28"/>
          <w:szCs w:val="28"/>
          <w:lang w:eastAsia="ru-RU"/>
        </w:rPr>
        <w:t xml:space="preserve"> настоящего раздела,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4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 пенсионному обеспечению либо пенсии в соответствии с </w:t>
      </w:r>
      <w:hyperlink r:id="rId4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 xml:space="preserve">При этом лицам, имеющим право на пенсию в соответствии с настоящим Положением и получающим пенсию за выслугу лет в соответствии с Федеральным </w:t>
      </w:r>
      <w:hyperlink r:id="rId4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пенсия, установленная настоящим Положением, назначается при условии достижения ими в соответствующем году возраста, указанного в </w:t>
      </w:r>
      <w:hyperlink w:anchor="P206"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согласно приложения N 1 к Положению.</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4.3. Пенсия не устанавливается лицам, замещавшим должности муниципальной службы</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которым в соответствии с законодательством Российской Федерации назначено ежемесячное пожизненное содержание или установлено дополнительное </w:t>
      </w:r>
      <w:r w:rsidRPr="00692803">
        <w:rPr>
          <w:rFonts w:ascii="Times New Roman" w:eastAsia="Times New Roman" w:hAnsi="Times New Roman" w:cs="Times New Roman"/>
          <w:sz w:val="28"/>
          <w:szCs w:val="28"/>
          <w:lang w:eastAsia="ru-RU"/>
        </w:rPr>
        <w:lastRenderedPageBreak/>
        <w:t>пожизненное ежемесячное материальное обеспечение.</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 Определение размера пенсии муниципальным служащим</w:t>
      </w: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p>
    <w:p w:rsidR="005E38F6"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5.1. </w:t>
      </w:r>
      <w:proofErr w:type="gramStart"/>
      <w:r w:rsidRPr="00692803">
        <w:rPr>
          <w:rFonts w:ascii="Times New Roman" w:eastAsia="Times New Roman" w:hAnsi="Times New Roman" w:cs="Times New Roman"/>
          <w:sz w:val="28"/>
          <w:szCs w:val="28"/>
          <w:lang w:eastAsia="ru-RU"/>
        </w:rPr>
        <w:t xml:space="preserve">Пенсия муниципальных служащих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при стаже муниципальной службы не менее стажа, продолжительность которого для назначения пенсии за выслугу лет в соответствующем году, определяется в </w:t>
      </w:r>
      <w:hyperlink w:anchor="P285"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согласно приложения N 2 к настоящему Положению, при назначении устанавливается в размере 45 процентов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 за вычетом</w:t>
      </w:r>
      <w:proofErr w:type="gramEnd"/>
      <w:r w:rsidRPr="00692803">
        <w:rPr>
          <w:rFonts w:ascii="Times New Roman" w:eastAsia="Times New Roman" w:hAnsi="Times New Roman" w:cs="Times New Roman"/>
          <w:sz w:val="28"/>
          <w:szCs w:val="28"/>
          <w:lang w:eastAsia="ru-RU"/>
        </w:rPr>
        <w:t xml:space="preserve">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r:id="rId4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5.2. Размер пенсии увеличивается на три процента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 за </w:t>
      </w:r>
      <w:proofErr w:type="gramStart"/>
      <w:r w:rsidRPr="00692803">
        <w:rPr>
          <w:rFonts w:ascii="Times New Roman" w:eastAsia="Times New Roman" w:hAnsi="Times New Roman" w:cs="Times New Roman"/>
          <w:sz w:val="28"/>
          <w:szCs w:val="28"/>
          <w:lang w:eastAsia="ru-RU"/>
        </w:rPr>
        <w:t>каждый полный год</w:t>
      </w:r>
      <w:proofErr w:type="gramEnd"/>
      <w:r w:rsidRPr="00692803">
        <w:rPr>
          <w:rFonts w:ascii="Times New Roman" w:eastAsia="Times New Roman" w:hAnsi="Times New Roman" w:cs="Times New Roman"/>
          <w:sz w:val="28"/>
          <w:szCs w:val="28"/>
          <w:lang w:eastAsia="ru-RU"/>
        </w:rPr>
        <w:t xml:space="preserve"> стажа муниципальной службы свыше 15 лет. </w:t>
      </w:r>
      <w:proofErr w:type="gramStart"/>
      <w:r w:rsidRPr="00692803">
        <w:rPr>
          <w:rFonts w:ascii="Times New Roman" w:eastAsia="Times New Roman" w:hAnsi="Times New Roman" w:cs="Times New Roman"/>
          <w:sz w:val="28"/>
          <w:szCs w:val="28"/>
          <w:lang w:eastAsia="ru-RU"/>
        </w:rPr>
        <w:t xml:space="preserve">При этом сумма пенсии,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r:id="rId4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не может превышать 60 процентов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w:t>
      </w:r>
      <w:proofErr w:type="gram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5.3. Размер пенсии не может быть ниже размера фиксированной выплаты к страховой пенсии, установленной </w:t>
      </w:r>
      <w:hyperlink r:id="rId45" w:history="1">
        <w:r w:rsidRPr="00692803">
          <w:rPr>
            <w:rFonts w:ascii="Times New Roman" w:eastAsia="Times New Roman" w:hAnsi="Times New Roman" w:cs="Times New Roman"/>
            <w:color w:val="0000FF"/>
            <w:sz w:val="28"/>
            <w:szCs w:val="28"/>
            <w:lang w:eastAsia="ru-RU"/>
          </w:rPr>
          <w:t>частью 1 статьи 16</w:t>
        </w:r>
      </w:hyperlink>
      <w:r w:rsidRPr="00692803">
        <w:rPr>
          <w:rFonts w:ascii="Times New Roman" w:eastAsia="Times New Roman" w:hAnsi="Times New Roman" w:cs="Times New Roman"/>
          <w:sz w:val="28"/>
          <w:szCs w:val="28"/>
          <w:lang w:eastAsia="ru-RU"/>
        </w:rPr>
        <w:t xml:space="preserve"> Федерального закона от 28.12.2013 N 400-ФЗ "О страховых пенсиях".</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6" w:name="P94"/>
      <w:bookmarkEnd w:id="6"/>
      <w:r w:rsidRPr="00692803">
        <w:rPr>
          <w:rFonts w:ascii="Times New Roman" w:eastAsia="Times New Roman" w:hAnsi="Times New Roman" w:cs="Times New Roman"/>
          <w:sz w:val="28"/>
          <w:szCs w:val="28"/>
          <w:lang w:eastAsia="ru-RU"/>
        </w:rPr>
        <w:t xml:space="preserve">5.4. Размер среднемесячного денежного содержания для назначения пенсии муниципальному служащему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исчисляется исходя из денежного содержания за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осуществления полномочий на муниципальной службе</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Указанные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страховую пенсию по старости. При этом размер среднемесячного денежного содержания увеличивается с </w:t>
      </w:r>
      <w:r w:rsidRPr="00692803">
        <w:rPr>
          <w:rFonts w:ascii="Times New Roman" w:eastAsia="Times New Roman" w:hAnsi="Times New Roman" w:cs="Times New Roman"/>
          <w:sz w:val="28"/>
          <w:szCs w:val="28"/>
          <w:lang w:eastAsia="ru-RU"/>
        </w:rPr>
        <w:lastRenderedPageBreak/>
        <w:t xml:space="preserve">учетом коэффициента индексации, установленного в соответствии с правовым актом Главы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для муниципальных служащих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период между прекращением полномочий по соответствующей должности муниципальной службы</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 обращением за назначением пенсии в соответствии с настоящим Положением.</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 В состав среднемесячного денежного содержания, учитываемого при определении размера пенсии, включаются: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5.5.1. Должностной оклад муниципального служащего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соответствии с замещаемой должностью муниципальной службы.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5.5.2. Ежемесячные и иные дополнительные выплаты: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выслугу лет (на муниципальной службе);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особые условия муниципальной службы;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процентная надбавка к должностному окладу муниципальному служащему, допущенному к государственной тайне на постоянной основе (за работу со сведениями, составляющими государственную тайну);</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ученую степень, ученое звание и почетное звание Российской Федерации;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ежемесячная надбавка за особые условия муниципальной службы лицам,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692803">
        <w:rPr>
          <w:rFonts w:ascii="Times New Roman" w:eastAsia="Times New Roman" w:hAnsi="Times New Roman" w:cs="Times New Roman"/>
          <w:sz w:val="28"/>
          <w:szCs w:val="28"/>
          <w:lang w:eastAsia="ru-RU"/>
        </w:rPr>
        <w:t>актов</w:t>
      </w:r>
      <w:proofErr w:type="gramEnd"/>
      <w:r w:rsidRPr="00692803">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премия по результатам работы;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5.5.3. При исчислении среднемесячного денежного содержания учитывается районный коэффициент.</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7" w:name="P106"/>
      <w:bookmarkEnd w:id="7"/>
      <w:r w:rsidRPr="00692803">
        <w:rPr>
          <w:rFonts w:ascii="Times New Roman" w:eastAsia="Times New Roman" w:hAnsi="Times New Roman" w:cs="Times New Roman"/>
          <w:sz w:val="28"/>
          <w:szCs w:val="28"/>
          <w:lang w:eastAsia="ru-RU"/>
        </w:rPr>
        <w:t xml:space="preserve">5.6. Определение размера пенсии муниципальным служащим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при наступлении оснований для его перерасчета осуществляется в соответствии с </w:t>
      </w:r>
      <w:hyperlink w:anchor="P108" w:history="1">
        <w:r w:rsidRPr="00692803">
          <w:rPr>
            <w:rFonts w:ascii="Times New Roman" w:eastAsia="Times New Roman" w:hAnsi="Times New Roman" w:cs="Times New Roman"/>
            <w:color w:val="0000FF"/>
            <w:sz w:val="28"/>
            <w:szCs w:val="28"/>
            <w:lang w:eastAsia="ru-RU"/>
          </w:rPr>
          <w:t>разделом 6</w:t>
        </w:r>
      </w:hyperlink>
      <w:r w:rsidRPr="00692803">
        <w:rPr>
          <w:rFonts w:ascii="Times New Roman" w:eastAsia="Times New Roman" w:hAnsi="Times New Roman" w:cs="Times New Roman"/>
          <w:sz w:val="28"/>
          <w:szCs w:val="28"/>
          <w:lang w:eastAsia="ru-RU"/>
        </w:rPr>
        <w:t xml:space="preserve"> настоящего Положения.</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8" w:name="P108"/>
      <w:bookmarkEnd w:id="8"/>
      <w:r w:rsidRPr="00692803">
        <w:rPr>
          <w:rFonts w:ascii="Times New Roman" w:eastAsia="Times New Roman" w:hAnsi="Times New Roman" w:cs="Times New Roman"/>
          <w:sz w:val="28"/>
          <w:szCs w:val="28"/>
          <w:lang w:eastAsia="ru-RU"/>
        </w:rPr>
        <w:lastRenderedPageBreak/>
        <w:t>6. Назначение пенсии, перерасчет ее размера</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6.1. Назначение пенсии производится по заявлению гражданина.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6.2. При этом обращение за назначением пенсии, перерасчетом ее размера может осуществляться в любое время после возникновения права на пенсию.</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6.3. Лицам, имеющим одновременно право на назначение пенсии по основаниям, предусмотренным </w:t>
      </w:r>
      <w:hyperlink w:anchor="P55" w:history="1">
        <w:r w:rsidRPr="00692803">
          <w:rPr>
            <w:rFonts w:ascii="Times New Roman" w:eastAsia="Times New Roman" w:hAnsi="Times New Roman" w:cs="Times New Roman"/>
            <w:color w:val="0000FF"/>
            <w:sz w:val="28"/>
            <w:szCs w:val="28"/>
            <w:lang w:eastAsia="ru-RU"/>
          </w:rPr>
          <w:t>разделами 2</w:t>
        </w:r>
      </w:hyperlink>
      <w:r w:rsidRPr="00692803">
        <w:rPr>
          <w:rFonts w:ascii="Times New Roman" w:eastAsia="Times New Roman" w:hAnsi="Times New Roman" w:cs="Times New Roman"/>
          <w:sz w:val="28"/>
          <w:szCs w:val="28"/>
          <w:lang w:eastAsia="ru-RU"/>
        </w:rPr>
        <w:t xml:space="preserve"> и </w:t>
      </w:r>
      <w:hyperlink w:anchor="P78" w:history="1">
        <w:r w:rsidRPr="00692803">
          <w:rPr>
            <w:rFonts w:ascii="Times New Roman" w:eastAsia="Times New Roman" w:hAnsi="Times New Roman" w:cs="Times New Roman"/>
            <w:color w:val="0000FF"/>
            <w:sz w:val="28"/>
            <w:szCs w:val="28"/>
            <w:lang w:eastAsia="ru-RU"/>
          </w:rPr>
          <w:t>4</w:t>
        </w:r>
      </w:hyperlink>
      <w:r w:rsidRPr="00692803">
        <w:rPr>
          <w:rFonts w:ascii="Times New Roman" w:eastAsia="Times New Roman" w:hAnsi="Times New Roman" w:cs="Times New Roman"/>
          <w:sz w:val="28"/>
          <w:szCs w:val="28"/>
          <w:lang w:eastAsia="ru-RU"/>
        </w:rPr>
        <w:t xml:space="preserve"> настоящего Положения, пенсия назначается и выплачивается по одному основанию по выбору лица.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6.4. </w:t>
      </w:r>
      <w:proofErr w:type="gramStart"/>
      <w:r w:rsidRPr="00692803">
        <w:rPr>
          <w:rFonts w:ascii="Times New Roman" w:eastAsia="Times New Roman" w:hAnsi="Times New Roman" w:cs="Times New Roman"/>
          <w:sz w:val="28"/>
          <w:szCs w:val="28"/>
          <w:lang w:eastAsia="ru-RU"/>
        </w:rPr>
        <w:t>Лицам, имеющим право на пенсию по основаниям, предусмотренным настоящим Положением, и получающим пенсию, установленную Законом Кемеровской от 07.06.2008 N 51-ОЗ "О пенсии за выслугу лет лицам, работавшим в органах государственной власти и управления, общественных и политических организациях Кемеровской области", назначается и выплачивается либо пенсия в соответствии с настоящим Положением, либо пенсия в соответствии с Законом Кемеровской области от 07.06.2008 N</w:t>
      </w:r>
      <w:proofErr w:type="gramEnd"/>
      <w:r w:rsidRPr="00692803">
        <w:rPr>
          <w:rFonts w:ascii="Times New Roman" w:eastAsia="Times New Roman" w:hAnsi="Times New Roman" w:cs="Times New Roman"/>
          <w:sz w:val="28"/>
          <w:szCs w:val="28"/>
          <w:lang w:eastAsia="ru-RU"/>
        </w:rPr>
        <w:t xml:space="preserve"> 51-ОЗ "О пенсии за выслугу лет лицам, работавшим в органах государственной власти и управления, общественных и политических организациях Кемеровской области".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6.5. </w:t>
      </w:r>
      <w:proofErr w:type="gramStart"/>
      <w:r w:rsidRPr="00692803">
        <w:rPr>
          <w:rFonts w:ascii="Times New Roman" w:eastAsia="Times New Roman" w:hAnsi="Times New Roman" w:cs="Times New Roman"/>
          <w:sz w:val="28"/>
          <w:szCs w:val="28"/>
          <w:lang w:eastAsia="ru-RU"/>
        </w:rPr>
        <w:t xml:space="preserve">Лицам, имеющим право на пенсию по основаниям, предусмотренным настоящим Положением, и получающим ежемесячную доплату к государственной пенсии, установленную </w:t>
      </w:r>
      <w:hyperlink r:id="rId46" w:history="1">
        <w:r w:rsidRPr="00692803">
          <w:rPr>
            <w:rFonts w:ascii="Times New Roman" w:eastAsia="Times New Roman" w:hAnsi="Times New Roman" w:cs="Times New Roman"/>
            <w:color w:val="0000FF"/>
            <w:sz w:val="28"/>
            <w:szCs w:val="28"/>
            <w:lang w:eastAsia="ru-RU"/>
          </w:rPr>
          <w:t>Указом</w:t>
        </w:r>
      </w:hyperlink>
      <w:r w:rsidRPr="00692803">
        <w:rPr>
          <w:rFonts w:ascii="Times New Roman" w:eastAsia="Times New Roman" w:hAnsi="Times New Roman" w:cs="Times New Roman"/>
          <w:sz w:val="28"/>
          <w:szCs w:val="28"/>
          <w:lang w:eastAsia="ru-RU"/>
        </w:rPr>
        <w:t xml:space="preserve"> Президента Российской Федерации от 16.08.1995 N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назначается и выплачивается либо пенсия в соответствии с настоящим Положением, либо ежемесячная доплата к государственной пенсии.</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6.6. </w:t>
      </w:r>
      <w:proofErr w:type="gramStart"/>
      <w:r w:rsidRPr="00692803">
        <w:rPr>
          <w:rFonts w:ascii="Times New Roman" w:eastAsia="Times New Roman" w:hAnsi="Times New Roman" w:cs="Times New Roman"/>
          <w:sz w:val="28"/>
          <w:szCs w:val="28"/>
          <w:lang w:eastAsia="ru-RU"/>
        </w:rPr>
        <w:t xml:space="preserve">Лицам, имеющим право на пенсию по основаниям, предусмотренным настоящим Положением, и получающим ежемесячную доплату к государственной пенсии, установленную Федеральным </w:t>
      </w:r>
      <w:hyperlink r:id="rId4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08.05.1994 N 3-ФЗ "О статусе члена Совета Федерации и статусе депутата Государственной Думы Федерального Собрания Российской Федерации", назначается и выплачивается либо пенсия в соответствии с настоящим Положением, либо ежемесячная доплата к государственной пенсии.</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9" w:name="P116"/>
      <w:bookmarkEnd w:id="9"/>
      <w:r w:rsidRPr="00692803">
        <w:rPr>
          <w:rFonts w:ascii="Times New Roman" w:eastAsia="Times New Roman" w:hAnsi="Times New Roman" w:cs="Times New Roman"/>
          <w:sz w:val="28"/>
          <w:szCs w:val="28"/>
          <w:lang w:eastAsia="ru-RU"/>
        </w:rPr>
        <w:t>6.7. Размер пенсии пересчитывается в следующих случаях:</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0" w:name="P117"/>
      <w:bookmarkEnd w:id="10"/>
      <w:r w:rsidRPr="00692803">
        <w:rPr>
          <w:rFonts w:ascii="Times New Roman" w:eastAsia="Times New Roman" w:hAnsi="Times New Roman" w:cs="Times New Roman"/>
          <w:sz w:val="28"/>
          <w:szCs w:val="28"/>
          <w:lang w:eastAsia="ru-RU"/>
        </w:rPr>
        <w:t xml:space="preserve">6.7.1. При индексации в соответствии с </w:t>
      </w:r>
      <w:hyperlink w:anchor="P176" w:history="1">
        <w:r w:rsidRPr="00692803">
          <w:rPr>
            <w:rFonts w:ascii="Times New Roman" w:eastAsia="Times New Roman" w:hAnsi="Times New Roman" w:cs="Times New Roman"/>
            <w:color w:val="0000FF"/>
            <w:sz w:val="28"/>
            <w:szCs w:val="28"/>
            <w:lang w:eastAsia="ru-RU"/>
          </w:rPr>
          <w:t>разделом 13</w:t>
        </w:r>
      </w:hyperlink>
      <w:r w:rsidRPr="00692803">
        <w:rPr>
          <w:rFonts w:ascii="Times New Roman" w:eastAsia="Times New Roman" w:hAnsi="Times New Roman" w:cs="Times New Roman"/>
          <w:sz w:val="28"/>
          <w:szCs w:val="28"/>
          <w:lang w:eastAsia="ru-RU"/>
        </w:rPr>
        <w:t xml:space="preserve"> настоящего Положения.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6.7.2. </w:t>
      </w:r>
      <w:proofErr w:type="gramStart"/>
      <w:r w:rsidRPr="00692803">
        <w:rPr>
          <w:rFonts w:ascii="Times New Roman" w:eastAsia="Times New Roman" w:hAnsi="Times New Roman" w:cs="Times New Roman"/>
          <w:sz w:val="28"/>
          <w:szCs w:val="28"/>
          <w:lang w:eastAsia="ru-RU"/>
        </w:rPr>
        <w:t xml:space="preserve">При изменении размера страховой пенсии по старости (страховой </w:t>
      </w:r>
      <w:r w:rsidRPr="00692803">
        <w:rPr>
          <w:rFonts w:ascii="Times New Roman" w:eastAsia="Times New Roman" w:hAnsi="Times New Roman" w:cs="Times New Roman"/>
          <w:sz w:val="28"/>
          <w:szCs w:val="28"/>
          <w:lang w:eastAsia="ru-RU"/>
        </w:rPr>
        <w:lastRenderedPageBreak/>
        <w:t xml:space="preserve">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в соответствии с </w:t>
      </w:r>
      <w:hyperlink r:id="rId4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 Срок, на который назначается пенсия и с которого</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изменяется ее размер</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7.1. Пенсия назначается со дня обращения за указанной пенсией, но не ранее чем со дня возникновения права на нее. Днем обращения за пенсией считается день приема управлением социальной защиты населения администрации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(далее по тексту - уполномоченный орган)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7.2. Перерасчет размера пенсии производится: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7.2.1. В сроки, предусмотренные правовым актом администрации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при перерасчете на основании </w:t>
      </w:r>
      <w:hyperlink w:anchor="P117" w:history="1">
        <w:r w:rsidRPr="00692803">
          <w:rPr>
            <w:rFonts w:ascii="Times New Roman" w:eastAsia="Times New Roman" w:hAnsi="Times New Roman" w:cs="Times New Roman"/>
            <w:color w:val="0000FF"/>
            <w:sz w:val="28"/>
            <w:szCs w:val="28"/>
            <w:lang w:eastAsia="ru-RU"/>
          </w:rPr>
          <w:t>подпункта 6.7.1 пункта 6.7 раздела 6</w:t>
        </w:r>
      </w:hyperlink>
      <w:r w:rsidRPr="00692803">
        <w:rPr>
          <w:rFonts w:ascii="Times New Roman" w:eastAsia="Times New Roman" w:hAnsi="Times New Roman" w:cs="Times New Roman"/>
          <w:sz w:val="28"/>
          <w:szCs w:val="28"/>
          <w:lang w:eastAsia="ru-RU"/>
        </w:rPr>
        <w:t xml:space="preserve"> настоящего Положения.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7.2.2. </w:t>
      </w:r>
      <w:proofErr w:type="gramStart"/>
      <w:r w:rsidRPr="00692803">
        <w:rPr>
          <w:rFonts w:ascii="Times New Roman" w:eastAsia="Times New Roman" w:hAnsi="Times New Roman" w:cs="Times New Roman"/>
          <w:sz w:val="28"/>
          <w:szCs w:val="28"/>
          <w:lang w:eastAsia="ru-RU"/>
        </w:rPr>
        <w:t xml:space="preserve">С 1-го числа месяца, следующего за месяцем, в котором наступили обстоятельства, послужившие основанием для перерасчета размера страховой пенсии по старости, страховой пенсии по инвалидности в соответствии с Федеральным </w:t>
      </w:r>
      <w:hyperlink r:id="rId5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 пенсионному обеспечению либо пенсии в соответствии с </w:t>
      </w:r>
      <w:hyperlink r:id="rId5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7.3. </w:t>
      </w:r>
      <w:proofErr w:type="gramStart"/>
      <w:r w:rsidRPr="00692803">
        <w:rPr>
          <w:rFonts w:ascii="Times New Roman" w:eastAsia="Times New Roman" w:hAnsi="Times New Roman" w:cs="Times New Roman"/>
          <w:sz w:val="28"/>
          <w:szCs w:val="28"/>
          <w:lang w:eastAsia="ru-RU"/>
        </w:rPr>
        <w:t xml:space="preserve">Пенсия к установленным федеральным законодательством пенсии по старости, пенсии за выслугу лет назначается пожизненно, пенсия к установленной федеральным законодательством пенсии по инвалидности - на период назначения инвалидности, пенсия к пенсии, назначенной в соответствии с </w:t>
      </w:r>
      <w:hyperlink r:id="rId5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 на период назначения пенсии, назначенной в соответствии с </w:t>
      </w:r>
      <w:hyperlink r:id="rId5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w:t>
      </w:r>
      <w:proofErr w:type="gramEnd"/>
      <w:r w:rsidRPr="00692803">
        <w:rPr>
          <w:rFonts w:ascii="Times New Roman" w:eastAsia="Times New Roman" w:hAnsi="Times New Roman" w:cs="Times New Roman"/>
          <w:sz w:val="28"/>
          <w:szCs w:val="28"/>
          <w:lang w:eastAsia="ru-RU"/>
        </w:rPr>
        <w:t xml:space="preserve"> 1032-1 "О занятости населения в Российской Федерации".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8. Порядок назначения, перерасчета размера, выплаты</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и организации доставки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8.1. Назначение, перерасчет размера, выплата и организация доставки пенсии производятся в порядке и на основании перечня документов, определяемых администрацией</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8.2. Уполномоченный орган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8.3. На основании письменного заявления лица, выехавшего на постоянное место жительства за пределы территории Российской Федерации, сумма назначенной ему пенсии может выплачиваться на территории Российской Федерации в рублях по доверенности или путем зачисления на его счет в кредитной организации.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8.4. Суммы назначенной пенсии, не полученные своевременно по вине уполномоченного органа, выплачиваются за все прошлое время.</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1" w:name="P137"/>
      <w:bookmarkEnd w:id="11"/>
      <w:r w:rsidRPr="00692803">
        <w:rPr>
          <w:rFonts w:ascii="Times New Roman" w:eastAsia="Times New Roman" w:hAnsi="Times New Roman" w:cs="Times New Roman"/>
          <w:sz w:val="28"/>
          <w:szCs w:val="28"/>
          <w:lang w:eastAsia="ru-RU"/>
        </w:rPr>
        <w:t>9. Обязанности получателя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Получатель пенсии обязан в 14-дневный срок сообщить уполномоченному органу сведения о наступлении обстоятельств, влекущих изменение размера пенсии, приостановление, прекращение, возобновление и восстановление ее выплаты.</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 Ответственность за достоверность сведений,</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необходимых</w:t>
      </w:r>
      <w:proofErr w:type="gramEnd"/>
      <w:r w:rsidRPr="00692803">
        <w:rPr>
          <w:rFonts w:ascii="Times New Roman" w:eastAsia="Times New Roman" w:hAnsi="Times New Roman" w:cs="Times New Roman"/>
          <w:sz w:val="28"/>
          <w:szCs w:val="28"/>
          <w:lang w:eastAsia="ru-RU"/>
        </w:rPr>
        <w:t xml:space="preserve"> для назначения и выплаты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144"/>
      <w:bookmarkEnd w:id="12"/>
      <w:r w:rsidRPr="00692803">
        <w:rPr>
          <w:rFonts w:ascii="Times New Roman" w:eastAsia="Times New Roman" w:hAnsi="Times New Roman" w:cs="Times New Roman"/>
          <w:sz w:val="28"/>
          <w:szCs w:val="28"/>
          <w:lang w:eastAsia="ru-RU"/>
        </w:rPr>
        <w:t>10.1.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3" w:name="P145"/>
      <w:bookmarkEnd w:id="13"/>
      <w:r w:rsidRPr="00692803">
        <w:rPr>
          <w:rFonts w:ascii="Times New Roman" w:eastAsia="Times New Roman" w:hAnsi="Times New Roman" w:cs="Times New Roman"/>
          <w:sz w:val="28"/>
          <w:szCs w:val="28"/>
          <w:lang w:eastAsia="ru-RU"/>
        </w:rPr>
        <w:t xml:space="preserve">10.2. В случае если представление недостоверных сведений или несвоевременное представление сведений, предусмотренных </w:t>
      </w:r>
      <w:hyperlink w:anchor="P137" w:history="1">
        <w:r w:rsidRPr="00692803">
          <w:rPr>
            <w:rFonts w:ascii="Times New Roman" w:eastAsia="Times New Roman" w:hAnsi="Times New Roman" w:cs="Times New Roman"/>
            <w:color w:val="0000FF"/>
            <w:sz w:val="28"/>
            <w:szCs w:val="28"/>
            <w:lang w:eastAsia="ru-RU"/>
          </w:rPr>
          <w:t>разделом 9</w:t>
        </w:r>
      </w:hyperlink>
      <w:r w:rsidRPr="00692803">
        <w:rPr>
          <w:rFonts w:ascii="Times New Roman" w:eastAsia="Times New Roman" w:hAnsi="Times New Roman" w:cs="Times New Roman"/>
          <w:sz w:val="28"/>
          <w:szCs w:val="28"/>
          <w:lang w:eastAsia="ru-RU"/>
        </w:rPr>
        <w:t xml:space="preserve"> настоящего Положения, повлекло за собой перерасход средств на выплату пенсии, виновные лица возмещают уполномоченному органу причиненный ущерб в порядке, установленном законодательством Российской Федерации, либо в соответствии с </w:t>
      </w:r>
      <w:hyperlink w:anchor="P146" w:history="1">
        <w:r w:rsidRPr="00692803">
          <w:rPr>
            <w:rFonts w:ascii="Times New Roman" w:eastAsia="Times New Roman" w:hAnsi="Times New Roman" w:cs="Times New Roman"/>
            <w:color w:val="0000FF"/>
            <w:sz w:val="28"/>
            <w:szCs w:val="28"/>
            <w:lang w:eastAsia="ru-RU"/>
          </w:rPr>
          <w:t>пунктом 10.3</w:t>
        </w:r>
      </w:hyperlink>
      <w:r w:rsidRPr="00692803">
        <w:rPr>
          <w:rFonts w:ascii="Times New Roman" w:eastAsia="Times New Roman" w:hAnsi="Times New Roman" w:cs="Times New Roman"/>
          <w:sz w:val="28"/>
          <w:szCs w:val="28"/>
          <w:lang w:eastAsia="ru-RU"/>
        </w:rPr>
        <w:t xml:space="preserve"> настоящего раздела.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4" w:name="P146"/>
      <w:bookmarkEnd w:id="14"/>
      <w:r w:rsidRPr="00692803">
        <w:rPr>
          <w:rFonts w:ascii="Times New Roman" w:eastAsia="Times New Roman" w:hAnsi="Times New Roman" w:cs="Times New Roman"/>
          <w:sz w:val="28"/>
          <w:szCs w:val="28"/>
          <w:lang w:eastAsia="ru-RU"/>
        </w:rPr>
        <w:t>10.3. Удержания из пенсии производятся на основании: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10.3.1. Исполнительных документов.</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10.3.2. Решений уполномоченного органа о взыскании сумм пенсии, излишне выплаченных получателю пенсии, в связи с нарушением </w:t>
      </w:r>
      <w:hyperlink w:anchor="P137" w:history="1">
        <w:r w:rsidRPr="00692803">
          <w:rPr>
            <w:rFonts w:ascii="Times New Roman" w:eastAsia="Times New Roman" w:hAnsi="Times New Roman" w:cs="Times New Roman"/>
            <w:color w:val="0000FF"/>
            <w:sz w:val="28"/>
            <w:szCs w:val="28"/>
            <w:lang w:eastAsia="ru-RU"/>
          </w:rPr>
          <w:t>раздела 9</w:t>
        </w:r>
      </w:hyperlink>
      <w:r w:rsidRPr="00692803">
        <w:rPr>
          <w:rFonts w:ascii="Times New Roman" w:eastAsia="Times New Roman" w:hAnsi="Times New Roman" w:cs="Times New Roman"/>
          <w:sz w:val="28"/>
          <w:szCs w:val="28"/>
          <w:lang w:eastAsia="ru-RU"/>
        </w:rPr>
        <w:t xml:space="preserve"> </w:t>
      </w:r>
      <w:r w:rsidRPr="00692803">
        <w:rPr>
          <w:rFonts w:ascii="Times New Roman" w:eastAsia="Times New Roman" w:hAnsi="Times New Roman" w:cs="Times New Roman"/>
          <w:sz w:val="28"/>
          <w:szCs w:val="28"/>
          <w:lang w:eastAsia="ru-RU"/>
        </w:rPr>
        <w:lastRenderedPageBreak/>
        <w:t>настоящего Положения или обнаружения счетной ошибки.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10.3.3. Решений судов о взыскании сумм пенсии вследствие злоупотреблений со стороны получателя пенсии, установленных в судебном порядке.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Удержания производятся в размере, исчисляемом из размера установленной пенсии. При этом удержания на основании решения уполномоченного органа производятся в размере, не превышающем 20 процентов пенсии.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10.4. В случаях невыполнения или ненадлежащего выполнения обязанностей, указанных в </w:t>
      </w:r>
      <w:hyperlink w:anchor="P144" w:history="1">
        <w:r w:rsidRPr="00692803">
          <w:rPr>
            <w:rFonts w:ascii="Times New Roman" w:eastAsia="Times New Roman" w:hAnsi="Times New Roman" w:cs="Times New Roman"/>
            <w:color w:val="0000FF"/>
            <w:sz w:val="28"/>
            <w:szCs w:val="28"/>
            <w:lang w:eastAsia="ru-RU"/>
          </w:rPr>
          <w:t>пункте 10.1</w:t>
        </w:r>
      </w:hyperlink>
      <w:r w:rsidRPr="00692803">
        <w:rPr>
          <w:rFonts w:ascii="Times New Roman" w:eastAsia="Times New Roman" w:hAnsi="Times New Roman" w:cs="Times New Roman"/>
          <w:sz w:val="28"/>
          <w:szCs w:val="28"/>
          <w:lang w:eastAsia="ru-RU"/>
        </w:rPr>
        <w:t xml:space="preserve"> настоящего раздела, и выплаты в связи с этим излишних сумм пенсии работодатель и получатель пенсии возмещают уполномоченному органу причиненный ущерб в порядке, установленном </w:t>
      </w:r>
      <w:hyperlink w:anchor="P145" w:history="1">
        <w:r w:rsidRPr="00692803">
          <w:rPr>
            <w:rFonts w:ascii="Times New Roman" w:eastAsia="Times New Roman" w:hAnsi="Times New Roman" w:cs="Times New Roman"/>
            <w:color w:val="0000FF"/>
            <w:sz w:val="28"/>
            <w:szCs w:val="28"/>
            <w:lang w:eastAsia="ru-RU"/>
          </w:rPr>
          <w:t>пунктами 10.2</w:t>
        </w:r>
      </w:hyperlink>
      <w:r w:rsidRPr="00692803">
        <w:rPr>
          <w:rFonts w:ascii="Times New Roman" w:eastAsia="Times New Roman" w:hAnsi="Times New Roman" w:cs="Times New Roman"/>
          <w:sz w:val="28"/>
          <w:szCs w:val="28"/>
          <w:lang w:eastAsia="ru-RU"/>
        </w:rPr>
        <w:t xml:space="preserve"> и </w:t>
      </w:r>
      <w:hyperlink w:anchor="P146" w:history="1">
        <w:r w:rsidRPr="00692803">
          <w:rPr>
            <w:rFonts w:ascii="Times New Roman" w:eastAsia="Times New Roman" w:hAnsi="Times New Roman" w:cs="Times New Roman"/>
            <w:color w:val="0000FF"/>
            <w:sz w:val="28"/>
            <w:szCs w:val="28"/>
            <w:lang w:eastAsia="ru-RU"/>
          </w:rPr>
          <w:t>10.3</w:t>
        </w:r>
      </w:hyperlink>
      <w:r w:rsidRPr="00692803">
        <w:rPr>
          <w:rFonts w:ascii="Times New Roman" w:eastAsia="Times New Roman" w:hAnsi="Times New Roman" w:cs="Times New Roman"/>
          <w:sz w:val="28"/>
          <w:szCs w:val="28"/>
          <w:lang w:eastAsia="ru-RU"/>
        </w:rPr>
        <w:t xml:space="preserve"> настоящего раздела.</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10.5.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11. Приостановление и восстановление выплаты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11.1. Выплата пенсии приостанавливается: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5" w:name="P157"/>
      <w:bookmarkEnd w:id="15"/>
      <w:r w:rsidRPr="00692803">
        <w:rPr>
          <w:rFonts w:ascii="Times New Roman" w:eastAsia="Times New Roman" w:hAnsi="Times New Roman" w:cs="Times New Roman"/>
          <w:sz w:val="28"/>
          <w:szCs w:val="28"/>
          <w:lang w:eastAsia="ru-RU"/>
        </w:rPr>
        <w:t xml:space="preserve">11.1.1. При замещении до 12 месяцев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r:id="rId5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27.05.2003 N 58-ФЗ "О системе государственной службы Российской Федерации", или должности муниципальной службы - со дня назначения на данные должности.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6" w:name="P158"/>
      <w:bookmarkEnd w:id="16"/>
      <w:r w:rsidRPr="00692803">
        <w:rPr>
          <w:rFonts w:ascii="Times New Roman" w:eastAsia="Times New Roman" w:hAnsi="Times New Roman" w:cs="Times New Roman"/>
          <w:sz w:val="28"/>
          <w:szCs w:val="28"/>
          <w:lang w:eastAsia="ru-RU"/>
        </w:rPr>
        <w:t xml:space="preserve">11.1.2. </w:t>
      </w:r>
      <w:proofErr w:type="gramStart"/>
      <w:r w:rsidRPr="00692803">
        <w:rPr>
          <w:rFonts w:ascii="Times New Roman" w:eastAsia="Times New Roman" w:hAnsi="Times New Roman" w:cs="Times New Roman"/>
          <w:sz w:val="28"/>
          <w:szCs w:val="28"/>
          <w:lang w:eastAsia="ru-RU"/>
        </w:rPr>
        <w:t xml:space="preserve">При непредставлении получателем пенсии в срок, указанный в </w:t>
      </w:r>
      <w:hyperlink w:anchor="P137" w:history="1">
        <w:r w:rsidRPr="00692803">
          <w:rPr>
            <w:rFonts w:ascii="Times New Roman" w:eastAsia="Times New Roman" w:hAnsi="Times New Roman" w:cs="Times New Roman"/>
            <w:color w:val="0000FF"/>
            <w:sz w:val="28"/>
            <w:szCs w:val="28"/>
            <w:lang w:eastAsia="ru-RU"/>
          </w:rPr>
          <w:t>разделе 9</w:t>
        </w:r>
      </w:hyperlink>
      <w:r w:rsidRPr="00692803">
        <w:rPr>
          <w:rFonts w:ascii="Times New Roman" w:eastAsia="Times New Roman" w:hAnsi="Times New Roman" w:cs="Times New Roman"/>
          <w:sz w:val="28"/>
          <w:szCs w:val="28"/>
          <w:lang w:eastAsia="ru-RU"/>
        </w:rPr>
        <w:t xml:space="preserve"> настоящего Положения, сведений об обстоятельствах, влекущих изменение размера пенсии, - с 1-го числа месяца, следующего за месяцем, в котором произошло изменение размеров страховой пенсии по старости, в том числе назначенной досрочно, и страховой пенсии по инвалидности в соответствии с Федеральным </w:t>
      </w:r>
      <w:hyperlink r:id="rId5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w:t>
      </w:r>
      <w:proofErr w:type="gramEnd"/>
      <w:r w:rsidRPr="00692803">
        <w:rPr>
          <w:rFonts w:ascii="Times New Roman" w:eastAsia="Times New Roman" w:hAnsi="Times New Roman" w:cs="Times New Roman"/>
          <w:sz w:val="28"/>
          <w:szCs w:val="28"/>
          <w:lang w:eastAsia="ru-RU"/>
        </w:rPr>
        <w:t xml:space="preserve"> пенсионному обеспечению либо пенсии в соответствии с </w:t>
      </w:r>
      <w:hyperlink r:id="rId5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11.2. Выплата пенсии восстанавливается: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11.2.1. При освобождении должностей, указанных в </w:t>
      </w:r>
      <w:hyperlink w:anchor="P157" w:history="1">
        <w:r w:rsidRPr="00692803">
          <w:rPr>
            <w:rFonts w:ascii="Times New Roman" w:eastAsia="Times New Roman" w:hAnsi="Times New Roman" w:cs="Times New Roman"/>
            <w:color w:val="0000FF"/>
            <w:sz w:val="28"/>
            <w:szCs w:val="28"/>
            <w:lang w:eastAsia="ru-RU"/>
          </w:rPr>
          <w:t>подпункте 11.1.1 пункта 11.1</w:t>
        </w:r>
      </w:hyperlink>
      <w:r w:rsidRPr="00692803">
        <w:rPr>
          <w:rFonts w:ascii="Times New Roman" w:eastAsia="Times New Roman" w:hAnsi="Times New Roman" w:cs="Times New Roman"/>
          <w:sz w:val="28"/>
          <w:szCs w:val="28"/>
          <w:lang w:eastAsia="ru-RU"/>
        </w:rPr>
        <w:t xml:space="preserve"> настоящего раздела, со дня, следующего за днем их освобождения.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11.2.2. При устранении обстоятельств, указанных в </w:t>
      </w:r>
      <w:hyperlink w:anchor="P158" w:history="1">
        <w:r w:rsidRPr="00692803">
          <w:rPr>
            <w:rFonts w:ascii="Times New Roman" w:eastAsia="Times New Roman" w:hAnsi="Times New Roman" w:cs="Times New Roman"/>
            <w:color w:val="0000FF"/>
            <w:sz w:val="28"/>
            <w:szCs w:val="28"/>
            <w:lang w:eastAsia="ru-RU"/>
          </w:rPr>
          <w:t>подпункте 11.1.2 пункта 11.1</w:t>
        </w:r>
      </w:hyperlink>
      <w:r w:rsidRPr="00692803">
        <w:rPr>
          <w:rFonts w:ascii="Times New Roman" w:eastAsia="Times New Roman" w:hAnsi="Times New Roman" w:cs="Times New Roman"/>
          <w:sz w:val="28"/>
          <w:szCs w:val="28"/>
          <w:lang w:eastAsia="ru-RU"/>
        </w:rPr>
        <w:t xml:space="preserve"> настоящего раздела, - выплата пенсии возобновляется с учетом перерасчета на основании </w:t>
      </w:r>
      <w:hyperlink w:anchor="P116" w:history="1">
        <w:r w:rsidRPr="00692803">
          <w:rPr>
            <w:rFonts w:ascii="Times New Roman" w:eastAsia="Times New Roman" w:hAnsi="Times New Roman" w:cs="Times New Roman"/>
            <w:color w:val="0000FF"/>
            <w:sz w:val="28"/>
            <w:szCs w:val="28"/>
            <w:lang w:eastAsia="ru-RU"/>
          </w:rPr>
          <w:t>пункта 6.7 раздела 6</w:t>
        </w:r>
      </w:hyperlink>
      <w:r w:rsidRPr="00692803">
        <w:rPr>
          <w:rFonts w:ascii="Times New Roman" w:eastAsia="Times New Roman" w:hAnsi="Times New Roman" w:cs="Times New Roman"/>
          <w:sz w:val="28"/>
          <w:szCs w:val="28"/>
          <w:lang w:eastAsia="ru-RU"/>
        </w:rPr>
        <w:t xml:space="preserve"> настоящего Положения, с 1-го числа месяца ее приостановления.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При этом суммы назначенной пенсии при восстановлении выплаты пенсии в соответствии с условиями настоящего раздела,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 Прекращение и возобновление выплаты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 Выплата пенсии прекращается: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12.1.1. В случае смерти получателя пенсии,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пенсии либо вступило в силу решение суда об объявлении его умершим или признании его безвестно отсутствующим.</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7" w:name="P168"/>
      <w:bookmarkEnd w:id="17"/>
      <w:r w:rsidRPr="00692803">
        <w:rPr>
          <w:rFonts w:ascii="Times New Roman" w:eastAsia="Times New Roman" w:hAnsi="Times New Roman" w:cs="Times New Roman"/>
          <w:sz w:val="28"/>
          <w:szCs w:val="28"/>
          <w:lang w:eastAsia="ru-RU"/>
        </w:rPr>
        <w:t xml:space="preserve">12.1.2. </w:t>
      </w:r>
      <w:proofErr w:type="gramStart"/>
      <w:r w:rsidRPr="00692803">
        <w:rPr>
          <w:rFonts w:ascii="Times New Roman" w:eastAsia="Times New Roman" w:hAnsi="Times New Roman" w:cs="Times New Roman"/>
          <w:sz w:val="28"/>
          <w:szCs w:val="28"/>
          <w:lang w:eastAsia="ru-RU"/>
        </w:rPr>
        <w:t xml:space="preserve">При замещении от 12 месяцев и более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r:id="rId5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27.05.2003 N 58-ФЗ "О системе государственной службы Российской Федерации", или должности муниципальной службы - с 1-го числа, следующего за месяцем, в котором истек указанный срок.</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12.1.3. В случае утраты получателем пенсии права на назначенную ему пенсию (обнаружения обстоятельств или документов, опровергающих достоверность сведений, представленных в подтверждение права на указанную пенсию) - с 1-го числа месяца, следующего за месяцем, в котором обнаружены указанные выше обстоятельства или документы.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12.2. Выплата пенсии возобновляется: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12.2.1. В случае отмены решения суда о признании получателя пенсии умершим или решения о признании его безвестно отсутствующим - с 1-го числа месяца, следующего за месяцем, в котором вступило в силу </w:t>
      </w:r>
      <w:r w:rsidRPr="00692803">
        <w:rPr>
          <w:rFonts w:ascii="Times New Roman" w:eastAsia="Times New Roman" w:hAnsi="Times New Roman" w:cs="Times New Roman"/>
          <w:sz w:val="28"/>
          <w:szCs w:val="28"/>
          <w:lang w:eastAsia="ru-RU"/>
        </w:rPr>
        <w:lastRenderedPageBreak/>
        <w:t>соответствующее решение.</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12.2.2. При освобождении должностей, указанных в </w:t>
      </w:r>
      <w:hyperlink w:anchor="P168" w:history="1">
        <w:r w:rsidRPr="00692803">
          <w:rPr>
            <w:rFonts w:ascii="Times New Roman" w:eastAsia="Times New Roman" w:hAnsi="Times New Roman" w:cs="Times New Roman"/>
            <w:color w:val="0000FF"/>
            <w:sz w:val="28"/>
            <w:szCs w:val="28"/>
            <w:lang w:eastAsia="ru-RU"/>
          </w:rPr>
          <w:t>подпункте 12.1.2 пункта 12.1</w:t>
        </w:r>
      </w:hyperlink>
      <w:r w:rsidRPr="00692803">
        <w:rPr>
          <w:rFonts w:ascii="Times New Roman" w:eastAsia="Times New Roman" w:hAnsi="Times New Roman" w:cs="Times New Roman"/>
          <w:sz w:val="28"/>
          <w:szCs w:val="28"/>
          <w:lang w:eastAsia="ru-RU"/>
        </w:rPr>
        <w:t xml:space="preserve"> настоящего раздела, - со дня, следующего за днем их освобождения.</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12.2.3. По заявлению получателя пенсии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уполномоченным органам получены заявление о возобновлении выплаты пенсии и все необходимые документы.</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При этом возобновление выплаты пенсии осуществляется в соответствии с установленными настоящим Положением правилами для назначения пенсии. Суммы назначенной пенсии при возобновлении выплаты пенсии в соответствии с условиями настоящего раздела,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8" w:name="P176"/>
      <w:bookmarkEnd w:id="18"/>
      <w:r w:rsidRPr="00692803">
        <w:rPr>
          <w:rFonts w:ascii="Times New Roman" w:eastAsia="Times New Roman" w:hAnsi="Times New Roman" w:cs="Times New Roman"/>
          <w:sz w:val="28"/>
          <w:szCs w:val="28"/>
          <w:lang w:eastAsia="ru-RU"/>
        </w:rPr>
        <w:t>13. Индексация пенсии</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 Индексация пенсии производится </w:t>
      </w:r>
      <w:proofErr w:type="gramStart"/>
      <w:r w:rsidRPr="00692803">
        <w:rPr>
          <w:rFonts w:ascii="Times New Roman" w:eastAsia="Times New Roman" w:hAnsi="Times New Roman" w:cs="Times New Roman"/>
          <w:sz w:val="28"/>
          <w:szCs w:val="28"/>
          <w:lang w:eastAsia="ru-RU"/>
        </w:rPr>
        <w:t>при</w:t>
      </w:r>
      <w:proofErr w:type="gramEnd"/>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13.1.1. </w:t>
      </w:r>
      <w:proofErr w:type="gramStart"/>
      <w:r w:rsidRPr="00692803">
        <w:rPr>
          <w:rFonts w:ascii="Times New Roman" w:eastAsia="Times New Roman" w:hAnsi="Times New Roman" w:cs="Times New Roman"/>
          <w:sz w:val="28"/>
          <w:szCs w:val="28"/>
          <w:lang w:eastAsia="ru-RU"/>
        </w:rPr>
        <w:t>Индексации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соответствии с правовыми актами Российской Федерации, правовыми актами Кемеровской области, муниципальными правовыми актами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либо должностных окладов муниципального служащего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в соответствии с правовыми актами Российской Федерации, правовыми актами Кемеровской области, муниципальными правовыми актами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 на коэффициент индексации.</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13.1.2. </w:t>
      </w:r>
      <w:proofErr w:type="gramStart"/>
      <w:r w:rsidRPr="00692803">
        <w:rPr>
          <w:rFonts w:ascii="Times New Roman" w:eastAsia="Times New Roman" w:hAnsi="Times New Roman" w:cs="Times New Roman"/>
          <w:sz w:val="28"/>
          <w:szCs w:val="28"/>
          <w:lang w:eastAsia="ru-RU"/>
        </w:rPr>
        <w:t>Централизованном повышении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 на индекс повышения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roofErr w:type="gramEnd"/>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13.1.3. При дифференцированном централизованном повышении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либо должностных окладов муниципального служащего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 на </w:t>
      </w:r>
      <w:r w:rsidRPr="00692803">
        <w:rPr>
          <w:rFonts w:ascii="Times New Roman" w:eastAsia="Times New Roman" w:hAnsi="Times New Roman" w:cs="Times New Roman"/>
          <w:sz w:val="28"/>
          <w:szCs w:val="28"/>
          <w:lang w:eastAsia="ru-RU"/>
        </w:rPr>
        <w:lastRenderedPageBreak/>
        <w:t>средневзвешенный индекс повышения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13.2. Индексация пенсии производится на основании соответствующего правового акта администрации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14. Финансирование расходов, связанных с реализацией</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настоящего Положения</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Финансирование пенсии, а также расходов по ее доставке осуществляется за счет средств бюджета</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 Споры по вопросам назначения и выплаты пенсий</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15.1. Споры по вопросам назначения и выплаты пенсий, в том числе по установлению периода осуществления полномочий на муниципальной должности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(должности муниципальной службы</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и стажа муниципальной службы, разрешаются комиссией по рассмотрению вопросов по исчислению стажа муниципальной службы, образованной при администрации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w:t>
      </w:r>
    </w:p>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15.2. Решения уполномоченного органа, назначающего пенсию, по вопросам назначения, перерасчета, приостановления, прекращения выплаты пенсии могут быть обжалованы в судебном порядке.</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38F6" w:rsidRPr="00692803" w:rsidTr="00F860C8">
        <w:tc>
          <w:tcPr>
            <w:tcW w:w="4785" w:type="dxa"/>
          </w:tcPr>
          <w:p w:rsidR="005E38F6" w:rsidRPr="00692803" w:rsidRDefault="005E38F6" w:rsidP="00F860C8">
            <w:pPr>
              <w:widowControl w:val="0"/>
              <w:autoSpaceDE w:val="0"/>
              <w:autoSpaceDN w:val="0"/>
              <w:jc w:val="right"/>
              <w:outlineLvl w:val="1"/>
              <w:rPr>
                <w:rFonts w:ascii="Times New Roman" w:eastAsia="Times New Roman" w:hAnsi="Times New Roman" w:cs="Times New Roman"/>
                <w:sz w:val="28"/>
                <w:szCs w:val="28"/>
                <w:lang w:eastAsia="ru-RU"/>
              </w:rPr>
            </w:pPr>
          </w:p>
        </w:tc>
        <w:tc>
          <w:tcPr>
            <w:tcW w:w="4786" w:type="dxa"/>
          </w:tcPr>
          <w:p w:rsidR="005E38F6" w:rsidRPr="00692803" w:rsidRDefault="005E38F6" w:rsidP="00F860C8">
            <w:pPr>
              <w:widowControl w:val="0"/>
              <w:autoSpaceDE w:val="0"/>
              <w:autoSpaceDN w:val="0"/>
              <w:jc w:val="right"/>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Приложение N 1        </w:t>
            </w:r>
          </w:p>
          <w:p w:rsidR="005E38F6" w:rsidRPr="00692803" w:rsidRDefault="005E38F6" w:rsidP="00F860C8">
            <w:pPr>
              <w:widowControl w:val="0"/>
              <w:autoSpaceDE w:val="0"/>
              <w:autoSpaceDN w:val="0"/>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Times New Roman"/>
                <w:sz w:val="28"/>
                <w:szCs w:val="28"/>
                <w:lang w:eastAsia="ru-RU"/>
              </w:rPr>
              <w:t>к</w:t>
            </w:r>
            <w:r w:rsidRPr="00692803">
              <w:rPr>
                <w:rFonts w:ascii="Times New Roman" w:eastAsia="Times New Roman" w:hAnsi="Times New Roman" w:cs="Calibri"/>
                <w:b/>
                <w:sz w:val="28"/>
                <w:szCs w:val="28"/>
                <w:lang w:eastAsia="ru-RU"/>
              </w:rPr>
              <w:t xml:space="preserve"> </w:t>
            </w:r>
            <w:r w:rsidRPr="00692803">
              <w:rPr>
                <w:rFonts w:ascii="Times New Roman" w:eastAsia="Times New Roman" w:hAnsi="Times New Roman" w:cs="Calibri"/>
                <w:sz w:val="28"/>
                <w:szCs w:val="28"/>
                <w:lang w:eastAsia="ru-RU"/>
              </w:rPr>
              <w:t xml:space="preserve">Положению о пенсии  </w:t>
            </w:r>
          </w:p>
          <w:p w:rsidR="005E38F6" w:rsidRPr="00692803" w:rsidRDefault="005E38F6" w:rsidP="00F860C8">
            <w:pPr>
              <w:widowControl w:val="0"/>
              <w:autoSpaceDE w:val="0"/>
              <w:autoSpaceDN w:val="0"/>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 выслугу лет лицам,</w:t>
            </w:r>
          </w:p>
          <w:p w:rsidR="005E38F6" w:rsidRPr="00692803" w:rsidRDefault="005E38F6" w:rsidP="00F860C8">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замещавшим муниципальные</w:t>
            </w:r>
          </w:p>
          <w:p w:rsidR="005E38F6" w:rsidRPr="00692803" w:rsidRDefault="005E38F6" w:rsidP="00F860C8">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должности</w:t>
            </w:r>
            <w:r>
              <w:rPr>
                <w:rFonts w:ascii="Times New Roman" w:eastAsia="Times New Roman" w:hAnsi="Times New Roman" w:cs="Times New Roman"/>
                <w:sz w:val="28"/>
                <w:szCs w:val="28"/>
                <w:lang w:eastAsia="ru-RU"/>
              </w:rPr>
              <w:t xml:space="preserve"> Судженского сельского поселения</w:t>
            </w:r>
            <w:r w:rsidRPr="00692803">
              <w:rPr>
                <w:rFonts w:ascii="Times New Roman" w:eastAsia="Times New Roman" w:hAnsi="Times New Roman" w:cs="Calibri"/>
                <w:sz w:val="28"/>
                <w:szCs w:val="28"/>
                <w:lang w:eastAsia="ru-RU"/>
              </w:rPr>
              <w:t xml:space="preserve"> </w:t>
            </w:r>
          </w:p>
          <w:p w:rsidR="005E38F6" w:rsidRPr="00692803" w:rsidRDefault="005E38F6" w:rsidP="00F860C8">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района, и муниципальным служащим</w:t>
            </w:r>
          </w:p>
          <w:p w:rsidR="005E38F6" w:rsidRPr="00692803" w:rsidRDefault="005E38F6" w:rsidP="00F860C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p>
        </w:tc>
      </w:tr>
    </w:tbl>
    <w:p w:rsidR="005E38F6" w:rsidRPr="00692803" w:rsidRDefault="005E38F6" w:rsidP="005E38F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9" w:name="P206"/>
      <w:bookmarkEnd w:id="19"/>
      <w:r w:rsidRPr="00692803">
        <w:rPr>
          <w:rFonts w:ascii="Times New Roman" w:eastAsia="Times New Roman" w:hAnsi="Times New Roman" w:cs="Times New Roman"/>
          <w:sz w:val="28"/>
          <w:szCs w:val="28"/>
          <w:lang w:eastAsia="ru-RU"/>
        </w:rPr>
        <w:t>ВОЗРАСТ,</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ПО </w:t>
      </w:r>
      <w:proofErr w:type="gramStart"/>
      <w:r w:rsidRPr="00692803">
        <w:rPr>
          <w:rFonts w:ascii="Times New Roman" w:eastAsia="Times New Roman" w:hAnsi="Times New Roman" w:cs="Times New Roman"/>
          <w:sz w:val="28"/>
          <w:szCs w:val="28"/>
          <w:lang w:eastAsia="ru-RU"/>
        </w:rPr>
        <w:t>ДОСТИЖЕНИИ</w:t>
      </w:r>
      <w:proofErr w:type="gramEnd"/>
      <w:r w:rsidRPr="00692803">
        <w:rPr>
          <w:rFonts w:ascii="Times New Roman" w:eastAsia="Times New Roman" w:hAnsi="Times New Roman" w:cs="Times New Roman"/>
          <w:sz w:val="28"/>
          <w:szCs w:val="28"/>
          <w:lang w:eastAsia="ru-RU"/>
        </w:rPr>
        <w:t xml:space="preserve"> КОТОРОГО НАЗНАЧАЕТСЯ ПЕНСИЯ ЗА ВЫСЛУГУ ЛЕТ ЛИЦАМ, ЗАМЕЩАВШИМ ДОЛЖНОСТИ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8F6" w:rsidRPr="00692803" w:rsidTr="00F860C8">
        <w:trPr>
          <w:jc w:val="center"/>
        </w:trPr>
        <w:tc>
          <w:tcPr>
            <w:tcW w:w="9354" w:type="dxa"/>
            <w:tcBorders>
              <w:top w:val="nil"/>
              <w:left w:val="single" w:sz="24" w:space="0" w:color="CED3F1"/>
              <w:bottom w:val="nil"/>
              <w:right w:val="single" w:sz="24" w:space="0" w:color="F4F3F8"/>
            </w:tcBorders>
            <w:shd w:val="clear" w:color="auto" w:fill="F4F3F8"/>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 МУНИЦИПАЛЬНЫМ СЛУЖАЩИМ </w:t>
            </w:r>
            <w:r>
              <w:rPr>
                <w:rFonts w:ascii="Times New Roman" w:eastAsia="Times New Roman" w:hAnsi="Times New Roman" w:cs="Times New Roman"/>
                <w:sz w:val="28"/>
                <w:szCs w:val="28"/>
                <w:lang w:eastAsia="ru-RU"/>
              </w:rPr>
              <w:t>СУДЖЕНСКОГО СЕЛЬСКОГО ПОСЕЛЕНИЯ</w:t>
            </w:r>
          </w:p>
        </w:tc>
      </w:tr>
    </w:tbl>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2381"/>
        <w:gridCol w:w="2381"/>
      </w:tblGrid>
      <w:tr w:rsidR="005E38F6" w:rsidRPr="00692803" w:rsidTr="00F860C8">
        <w:tc>
          <w:tcPr>
            <w:tcW w:w="4248" w:type="dxa"/>
            <w:vMerge w:val="restart"/>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Год, в котором гражданин приобретает право на назначение пенсия за выслугу лет лицам, в соответствии с Положением о пенсии за выслугу лет лицам, замещавшим должности</w:t>
            </w:r>
            <w:r>
              <w:rPr>
                <w:rFonts w:ascii="Times New Roman" w:eastAsia="Times New Roman" w:hAnsi="Times New Roman" w:cs="Times New Roman"/>
                <w:sz w:val="28"/>
                <w:szCs w:val="28"/>
                <w:lang w:eastAsia="ru-RU"/>
              </w:rPr>
              <w:t xml:space="preserve"> Судженского сельского поселения, и муниципальным служащим Судженского сельского поселения </w:t>
            </w:r>
          </w:p>
        </w:tc>
        <w:tc>
          <w:tcPr>
            <w:tcW w:w="4762" w:type="dxa"/>
            <w:gridSpan w:val="2"/>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Возраст, по достижении которого назначается пенсия за выслугу лет лицам, замещавшим должности</w:t>
            </w:r>
            <w:r>
              <w:rPr>
                <w:rFonts w:ascii="Times New Roman" w:eastAsia="Times New Roman" w:hAnsi="Times New Roman" w:cs="Times New Roman"/>
                <w:sz w:val="28"/>
                <w:szCs w:val="28"/>
                <w:lang w:eastAsia="ru-RU"/>
              </w:rPr>
              <w:t xml:space="preserve"> Судженского сельского поселения</w:t>
            </w:r>
            <w:r w:rsidRPr="00692803">
              <w:rPr>
                <w:rFonts w:ascii="Times New Roman" w:eastAsia="Times New Roman" w:hAnsi="Times New Roman" w:cs="Times New Roman"/>
                <w:sz w:val="28"/>
                <w:szCs w:val="28"/>
                <w:lang w:eastAsia="ru-RU"/>
              </w:rPr>
              <w:t xml:space="preserve">, и муниципальным служащим </w:t>
            </w:r>
            <w:r>
              <w:rPr>
                <w:rFonts w:ascii="Times New Roman" w:eastAsia="Times New Roman" w:hAnsi="Times New Roman" w:cs="Times New Roman"/>
                <w:sz w:val="28"/>
                <w:szCs w:val="28"/>
                <w:lang w:eastAsia="ru-RU"/>
              </w:rPr>
              <w:t>Судженского сельского поселения</w:t>
            </w:r>
          </w:p>
        </w:tc>
      </w:tr>
      <w:tr w:rsidR="005E38F6" w:rsidRPr="00692803" w:rsidTr="00F860C8">
        <w:tc>
          <w:tcPr>
            <w:tcW w:w="4248" w:type="dxa"/>
            <w:vMerge/>
          </w:tcPr>
          <w:p w:rsidR="005E38F6" w:rsidRPr="00692803" w:rsidRDefault="005E38F6" w:rsidP="00F860C8">
            <w:pPr>
              <w:rPr>
                <w:rFonts w:ascii="Times New Roman" w:eastAsia="Calibri" w:hAnsi="Times New Roman" w:cs="Times New Roman"/>
                <w:sz w:val="28"/>
                <w:szCs w:val="28"/>
              </w:rPr>
            </w:pP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Женщины</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Мужчины</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2017</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V </w:t>
            </w:r>
            <w:hyperlink w:anchor="P271" w:history="1">
              <w:r w:rsidRPr="00692803">
                <w:rPr>
                  <w:rFonts w:ascii="Times New Roman" w:eastAsia="Times New Roman" w:hAnsi="Times New Roman" w:cs="Times New Roman"/>
                  <w:color w:val="0000FF"/>
                  <w:sz w:val="28"/>
                  <w:szCs w:val="28"/>
                  <w:lang w:eastAsia="ru-RU"/>
                </w:rPr>
                <w:t>&lt;*&gt;</w:t>
              </w:r>
            </w:hyperlink>
            <w:r w:rsidRPr="00692803">
              <w:rPr>
                <w:rFonts w:ascii="Times New Roman" w:eastAsia="Times New Roman" w:hAnsi="Times New Roman" w:cs="Times New Roman"/>
                <w:sz w:val="28"/>
                <w:szCs w:val="28"/>
                <w:lang w:eastAsia="ru-RU"/>
              </w:rPr>
              <w:t xml:space="preserve"> + 6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V </w:t>
            </w:r>
            <w:hyperlink w:anchor="P271" w:history="1">
              <w:r w:rsidRPr="00692803">
                <w:rPr>
                  <w:rFonts w:ascii="Times New Roman" w:eastAsia="Times New Roman" w:hAnsi="Times New Roman" w:cs="Times New Roman"/>
                  <w:color w:val="0000FF"/>
                  <w:sz w:val="28"/>
                  <w:szCs w:val="28"/>
                  <w:lang w:eastAsia="ru-RU"/>
                </w:rPr>
                <w:t>&lt;*&gt;</w:t>
              </w:r>
            </w:hyperlink>
            <w:r w:rsidRPr="00692803">
              <w:rPr>
                <w:rFonts w:ascii="Times New Roman" w:eastAsia="Times New Roman" w:hAnsi="Times New Roman" w:cs="Times New Roman"/>
                <w:sz w:val="28"/>
                <w:szCs w:val="28"/>
                <w:lang w:eastAsia="ru-RU"/>
              </w:rPr>
              <w:t xml:space="preserve"> + 6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2018</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+ 12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+ 12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2019</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+ 18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+ 18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2020</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+ 24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+ 24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2021</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+ 30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2022</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+ 36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+ 36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2023</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+ 42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+ 42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2024</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+ 48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+ 48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2025</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+ 54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+ 54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2026</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2027</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+ 66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2028</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+ 72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2029</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+ 78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2030</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+ 84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2031</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+ 90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5E38F6" w:rsidRPr="00692803" w:rsidTr="00F860C8">
        <w:tc>
          <w:tcPr>
            <w:tcW w:w="424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2032 и последующие годы</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+ 96 месяцев</w:t>
            </w:r>
          </w:p>
        </w:tc>
        <w:tc>
          <w:tcPr>
            <w:tcW w:w="2381"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bl>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8F6" w:rsidRPr="00692803" w:rsidTr="00F860C8">
        <w:trPr>
          <w:jc w:val="center"/>
        </w:trPr>
        <w:tc>
          <w:tcPr>
            <w:tcW w:w="9354" w:type="dxa"/>
            <w:tcBorders>
              <w:top w:val="nil"/>
              <w:left w:val="single" w:sz="24" w:space="0" w:color="CED3F1"/>
              <w:bottom w:val="nil"/>
              <w:right w:val="single" w:sz="24" w:space="0" w:color="F4F3F8"/>
            </w:tcBorders>
            <w:shd w:val="clear" w:color="auto" w:fill="F4F3F8"/>
          </w:tcPr>
          <w:p w:rsidR="005E38F6" w:rsidRPr="00692803" w:rsidRDefault="005E38F6" w:rsidP="00F860C8">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5E38F6" w:rsidRPr="00692803" w:rsidRDefault="005E38F6" w:rsidP="005E38F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20" w:name="P271"/>
      <w:bookmarkEnd w:id="20"/>
      <w:r w:rsidRPr="00692803">
        <w:rPr>
          <w:rFonts w:ascii="Times New Roman" w:eastAsia="Times New Roman" w:hAnsi="Times New Roman" w:cs="Times New Roman"/>
          <w:sz w:val="28"/>
          <w:szCs w:val="28"/>
          <w:lang w:eastAsia="ru-RU"/>
        </w:rPr>
        <w:t xml:space="preserve">&lt;*&gt; V - возраст, по достижении которого гражданин приобрел право на назначение страховой пенсии по старости в соответствии с </w:t>
      </w:r>
      <w:hyperlink r:id="rId58" w:history="1">
        <w:r w:rsidRPr="00692803">
          <w:rPr>
            <w:rFonts w:ascii="Times New Roman" w:eastAsia="Times New Roman" w:hAnsi="Times New Roman" w:cs="Times New Roman"/>
            <w:color w:val="0000FF"/>
            <w:sz w:val="28"/>
            <w:szCs w:val="28"/>
            <w:lang w:eastAsia="ru-RU"/>
          </w:rPr>
          <w:t>частью 1 статьи 8</w:t>
        </w:r>
      </w:hyperlink>
      <w:r w:rsidRPr="00692803">
        <w:rPr>
          <w:rFonts w:ascii="Times New Roman" w:eastAsia="Times New Roman" w:hAnsi="Times New Roman" w:cs="Times New Roman"/>
          <w:sz w:val="28"/>
          <w:szCs w:val="28"/>
          <w:lang w:eastAsia="ru-RU"/>
        </w:rPr>
        <w:t xml:space="preserve"> и </w:t>
      </w:r>
      <w:hyperlink r:id="rId59" w:history="1">
        <w:r w:rsidRPr="00692803">
          <w:rPr>
            <w:rFonts w:ascii="Times New Roman" w:eastAsia="Times New Roman" w:hAnsi="Times New Roman" w:cs="Times New Roman"/>
            <w:color w:val="0000FF"/>
            <w:sz w:val="28"/>
            <w:szCs w:val="28"/>
            <w:lang w:eastAsia="ru-RU"/>
          </w:rPr>
          <w:t>статьями 30</w:t>
        </w:r>
      </w:hyperlink>
      <w:r w:rsidRPr="00692803">
        <w:rPr>
          <w:rFonts w:ascii="Times New Roman" w:eastAsia="Times New Roman" w:hAnsi="Times New Roman" w:cs="Times New Roman"/>
          <w:sz w:val="28"/>
          <w:szCs w:val="28"/>
          <w:lang w:eastAsia="ru-RU"/>
        </w:rPr>
        <w:t xml:space="preserve"> - </w:t>
      </w:r>
      <w:hyperlink r:id="rId60" w:history="1">
        <w:r w:rsidRPr="00692803">
          <w:rPr>
            <w:rFonts w:ascii="Times New Roman" w:eastAsia="Times New Roman" w:hAnsi="Times New Roman" w:cs="Times New Roman"/>
            <w:color w:val="0000FF"/>
            <w:sz w:val="28"/>
            <w:szCs w:val="28"/>
            <w:lang w:eastAsia="ru-RU"/>
          </w:rPr>
          <w:t>33</w:t>
        </w:r>
      </w:hyperlink>
      <w:r w:rsidRPr="00692803">
        <w:rPr>
          <w:rFonts w:ascii="Times New Roman" w:eastAsia="Times New Roman" w:hAnsi="Times New Roman" w:cs="Times New Roman"/>
          <w:sz w:val="28"/>
          <w:szCs w:val="28"/>
          <w:lang w:eastAsia="ru-RU"/>
        </w:rPr>
        <w:t xml:space="preserve"> Федерального закона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rPr>
          <w:rFonts w:ascii="Times New Roman" w:eastAsia="Times New Roman" w:hAnsi="Times New Roman" w:cs="Times New Roman"/>
          <w:sz w:val="28"/>
          <w:szCs w:val="28"/>
          <w:lang w:eastAsia="ru-RU"/>
        </w:rPr>
      </w:pPr>
      <w:r w:rsidRPr="00692803">
        <w:rPr>
          <w:rFonts w:ascii="Times New Roman" w:eastAsia="Calibri" w:hAnsi="Times New Roman" w:cs="Times New Roman"/>
          <w:sz w:val="28"/>
          <w:szCs w:val="28"/>
        </w:rPr>
        <w:br w:type="page"/>
      </w: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Приложение N 2</w:t>
      </w: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Times New Roman"/>
          <w:sz w:val="28"/>
          <w:szCs w:val="28"/>
          <w:lang w:eastAsia="ru-RU"/>
        </w:rPr>
        <w:t>к</w:t>
      </w:r>
      <w:r w:rsidRPr="00692803">
        <w:rPr>
          <w:rFonts w:ascii="Times New Roman" w:eastAsia="Times New Roman" w:hAnsi="Times New Roman" w:cs="Calibri"/>
          <w:b/>
          <w:sz w:val="28"/>
          <w:szCs w:val="28"/>
          <w:lang w:eastAsia="ru-RU"/>
        </w:rPr>
        <w:t xml:space="preserve"> </w:t>
      </w:r>
      <w:r w:rsidRPr="00692803">
        <w:rPr>
          <w:rFonts w:ascii="Times New Roman" w:eastAsia="Times New Roman" w:hAnsi="Times New Roman" w:cs="Calibri"/>
          <w:sz w:val="28"/>
          <w:szCs w:val="28"/>
          <w:lang w:eastAsia="ru-RU"/>
        </w:rPr>
        <w:t xml:space="preserve">Положению о пенсии  </w:t>
      </w:r>
    </w:p>
    <w:p w:rsidR="005E38F6" w:rsidRPr="00692803" w:rsidRDefault="005E38F6" w:rsidP="005E38F6">
      <w:pPr>
        <w:widowControl w:val="0"/>
        <w:autoSpaceDE w:val="0"/>
        <w:autoSpaceDN w:val="0"/>
        <w:spacing w:after="0" w:line="240" w:lineRule="auto"/>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 выслугу лет лицам,</w:t>
      </w:r>
    </w:p>
    <w:p w:rsidR="005E38F6" w:rsidRPr="00692803" w:rsidRDefault="005E38F6" w:rsidP="005E38F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замещавшим муниципальные</w:t>
      </w:r>
    </w:p>
    <w:p w:rsidR="005E38F6" w:rsidRPr="00692803" w:rsidRDefault="005E38F6" w:rsidP="005E38F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должности</w:t>
      </w:r>
      <w:r w:rsidRPr="00F272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 сельского поселения</w:t>
      </w:r>
    </w:p>
    <w:p w:rsidR="005E38F6" w:rsidRPr="00692803" w:rsidRDefault="005E38F6" w:rsidP="005E38F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и муниципальным служащим</w:t>
      </w:r>
    </w:p>
    <w:p w:rsidR="005E38F6" w:rsidRPr="00692803" w:rsidRDefault="005E38F6" w:rsidP="005E38F6">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1" w:name="P285"/>
      <w:bookmarkEnd w:id="21"/>
      <w:r w:rsidRPr="00692803">
        <w:rPr>
          <w:rFonts w:ascii="Times New Roman" w:eastAsia="Times New Roman" w:hAnsi="Times New Roman" w:cs="Times New Roman"/>
          <w:sz w:val="28"/>
          <w:szCs w:val="28"/>
          <w:lang w:eastAsia="ru-RU"/>
        </w:rPr>
        <w:t>СТАЖ</w:t>
      </w:r>
    </w:p>
    <w:p w:rsidR="005E38F6" w:rsidRPr="00692803" w:rsidRDefault="005E38F6" w:rsidP="005E38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МУНИЦИПАЛЬНОЙ СЛУЖБЫ ДЛЯ НАЗНАЧЕНИЯ ПЕНСИИ ЗА ВЫСЛУГУ ЛЕТ</w:t>
      </w: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8"/>
        <w:gridCol w:w="5839"/>
      </w:tblGrid>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Год назначения пенсии за выслугу лет</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2017</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 лет 6 месяцев</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2018</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16 лет</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2019</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16 лет 6 месяцев</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2020</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17 лет</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2021</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17 лет 6 месяцев</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2022</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18 лет</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2023</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18 лет 6 месяцев</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2024</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19 лет</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2025</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19 лет 6 месяцев</w:t>
            </w:r>
          </w:p>
        </w:tc>
      </w:tr>
      <w:tr w:rsidR="005E38F6" w:rsidRPr="00692803" w:rsidTr="00F860C8">
        <w:tc>
          <w:tcPr>
            <w:tcW w:w="3168"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2026 и последующие годы</w:t>
            </w:r>
          </w:p>
        </w:tc>
        <w:tc>
          <w:tcPr>
            <w:tcW w:w="5839" w:type="dxa"/>
          </w:tcPr>
          <w:p w:rsidR="005E38F6" w:rsidRPr="00692803" w:rsidRDefault="005E38F6" w:rsidP="00F860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 лет</w:t>
            </w:r>
          </w:p>
        </w:tc>
      </w:tr>
    </w:tbl>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E38F6" w:rsidRPr="00692803" w:rsidRDefault="005E38F6" w:rsidP="005E38F6">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8"/>
          <w:szCs w:val="28"/>
          <w:lang w:eastAsia="ru-RU"/>
        </w:rPr>
      </w:pPr>
    </w:p>
    <w:p w:rsidR="005E38F6" w:rsidRPr="00692803" w:rsidRDefault="005E38F6" w:rsidP="005E38F6">
      <w:pPr>
        <w:rPr>
          <w:rFonts w:ascii="Times New Roman" w:eastAsia="Calibri" w:hAnsi="Times New Roman" w:cs="Times New Roman"/>
          <w:sz w:val="28"/>
          <w:szCs w:val="28"/>
        </w:rPr>
      </w:pPr>
    </w:p>
    <w:p w:rsidR="005E38F6" w:rsidRDefault="005E38F6" w:rsidP="005E38F6"/>
    <w:p w:rsidR="00E40275" w:rsidRDefault="00E40275"/>
    <w:sectPr w:rsidR="00E40275" w:rsidSect="00F2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F6"/>
    <w:rsid w:val="005E38F6"/>
    <w:rsid w:val="00E4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C4576B02BCFD0C43570B9EB181C8B7C60D3FE1A30D5858122728E560w5I0G" TargetMode="External"/><Relationship Id="rId18" Type="http://schemas.openxmlformats.org/officeDocument/2006/relationships/hyperlink" Target="consultantplus://offline/ref=86C4576B02BCFD0C43570B9EB181C8B7C60D3FE1A30D5858122728E560w5I0G" TargetMode="External"/><Relationship Id="rId26" Type="http://schemas.openxmlformats.org/officeDocument/2006/relationships/hyperlink" Target="consultantplus://offline/ref=86C4576B02BCFD0C43570B9EB181C8B7C60C39E1A80B5858122728E5605071D519C9D3508446142Ew2I5G" TargetMode="External"/><Relationship Id="rId39" Type="http://schemas.openxmlformats.org/officeDocument/2006/relationships/hyperlink" Target="consultantplus://offline/ref=86C4576B02BCFD0C43570B9EB181C8B7C60D3FE1A30B5858122728E5605071D519C9D35084471720w2I0G" TargetMode="External"/><Relationship Id="rId21" Type="http://schemas.openxmlformats.org/officeDocument/2006/relationships/hyperlink" Target="consultantplus://offline/ref=86C4576B02BCFD0C43570B9EB181C8B7C60C39E1A80B5858122728E5605071D519C9D35084461428w2IDG" TargetMode="External"/><Relationship Id="rId34" Type="http://schemas.openxmlformats.org/officeDocument/2006/relationships/hyperlink" Target="consultantplus://offline/ref=86C4576B02BCFD0C43570B9EB181C8B7C60D3FE1A30E5858122728E560w5I0G" TargetMode="External"/><Relationship Id="rId42" Type="http://schemas.openxmlformats.org/officeDocument/2006/relationships/hyperlink" Target="consultantplus://offline/ref=86C4576B02BCFD0C43570B9EB181C8B7C60D3FE1A30D5858122728E560w5I0G" TargetMode="External"/><Relationship Id="rId47" Type="http://schemas.openxmlformats.org/officeDocument/2006/relationships/hyperlink" Target="consultantplus://offline/ref=86C4576B02BCFD0C43570B9EB181C8B7C6063CE3A8085858122728E560w5I0G" TargetMode="External"/><Relationship Id="rId50" Type="http://schemas.openxmlformats.org/officeDocument/2006/relationships/hyperlink" Target="consultantplus://offline/ref=86C4576B02BCFD0C43570B9EB181C8B7C60D3FE1A30B5858122728E560w5I0G" TargetMode="External"/><Relationship Id="rId55" Type="http://schemas.openxmlformats.org/officeDocument/2006/relationships/hyperlink" Target="consultantplus://offline/ref=86C4576B02BCFD0C43570B9EB181C8B7C60D3FE1A30B5858122728E560w5I0G" TargetMode="External"/><Relationship Id="rId7" Type="http://schemas.openxmlformats.org/officeDocument/2006/relationships/hyperlink" Target="consultantplus://offline/ref=86C4576B02BCFD0C43570B9EB181C8B7C60D3FE1A30D5858122728E5605071D519C9D35381w4I6G" TargetMode="External"/><Relationship Id="rId2" Type="http://schemas.microsoft.com/office/2007/relationships/stylesWithEffects" Target="stylesWithEffects.xml"/><Relationship Id="rId16" Type="http://schemas.openxmlformats.org/officeDocument/2006/relationships/hyperlink" Target="consultantplus://offline/ref=86C4576B02BCFD0C43571593A7ED94B2C00F63EAA30A5506487873B837597B82w5IEG" TargetMode="External"/><Relationship Id="rId20" Type="http://schemas.openxmlformats.org/officeDocument/2006/relationships/hyperlink" Target="consultantplus://offline/ref=86C4576B02BCFD0C43570B9EB181C8B7C60D3FE1A30D5858122728E560w5I0G" TargetMode="External"/><Relationship Id="rId29" Type="http://schemas.openxmlformats.org/officeDocument/2006/relationships/hyperlink" Target="consultantplus://offline/ref=86C4576B02BCFD0C43570B9EB181C8B7C60C39E1A80B5858122728E5605071D519C9D3508447132Bw2I6G" TargetMode="External"/><Relationship Id="rId41" Type="http://schemas.openxmlformats.org/officeDocument/2006/relationships/hyperlink" Target="consultantplus://offline/ref=86C4576B02BCFD0C43570B9EB181C8B7C60D3FE1A30E5858122728E560w5I0G" TargetMode="External"/><Relationship Id="rId54" Type="http://schemas.openxmlformats.org/officeDocument/2006/relationships/hyperlink" Target="consultantplus://offline/ref=86C4576B02BCFD0C43570B9EB181C8B7C6043FE7AC0A5858122728E560w5I0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C4576B02BCFD0C43570B9EB181C8B7C60D3FE1A30B5858122728E5605071D519C9D35084471628w2ICG" TargetMode="External"/><Relationship Id="rId11" Type="http://schemas.openxmlformats.org/officeDocument/2006/relationships/hyperlink" Target="consultantplus://offline/ref=86C4576B02BCFD0C43570B9EB181C8B7C60534E6AD0A5858122728E560w5I0G" TargetMode="External"/><Relationship Id="rId24" Type="http://schemas.openxmlformats.org/officeDocument/2006/relationships/hyperlink" Target="consultantplus://offline/ref=86C4576B02BCFD0C43570B9EB181C8B7C60C39E1A80B5858122728E5605071D519C9D3508447122Fw2I4G" TargetMode="External"/><Relationship Id="rId32" Type="http://schemas.openxmlformats.org/officeDocument/2006/relationships/hyperlink" Target="consultantplus://offline/ref=86C4576B02BCFD0C43570B9EB181C8B7C60C39E1A80B5858122728E5605071D519C9D35084471120w2I4G" TargetMode="External"/><Relationship Id="rId37" Type="http://schemas.openxmlformats.org/officeDocument/2006/relationships/hyperlink" Target="consultantplus://offline/ref=86C4576B02BCFD0C43570B9EB181C8B7C60D3FE1A30B5858122728E560w5I0G" TargetMode="External"/><Relationship Id="rId40" Type="http://schemas.openxmlformats.org/officeDocument/2006/relationships/hyperlink" Target="consultantplus://offline/ref=86C4576B02BCFD0C43570B9EB181C8B7C60D3FE1A30B5858122728E560w5I0G" TargetMode="External"/><Relationship Id="rId45" Type="http://schemas.openxmlformats.org/officeDocument/2006/relationships/hyperlink" Target="consultantplus://offline/ref=86C4576B02BCFD0C43570B9EB181C8B7C60D3FE1A30B5858122728E5605071D519C9D35084471720w2I0G" TargetMode="External"/><Relationship Id="rId53" Type="http://schemas.openxmlformats.org/officeDocument/2006/relationships/hyperlink" Target="consultantplus://offline/ref=86C4576B02BCFD0C43570B9EB181C8B7C60D3FE1A30E5858122728E560w5I0G" TargetMode="External"/><Relationship Id="rId58" Type="http://schemas.openxmlformats.org/officeDocument/2006/relationships/hyperlink" Target="consultantplus://offline/ref=86C4576B02BCFD0C43570B9EB181C8B7C60D3FE1A30B5858122728E5605071D519C9D3508447162Dw2ICG" TargetMode="External"/><Relationship Id="rId5" Type="http://schemas.openxmlformats.org/officeDocument/2006/relationships/hyperlink" Target="consultantplus://offline/ref=86C4576B02BCFD0C43570B9EB181C8B7C60534E6AD0A5858122728E5605071D519C9D35084471720w2IDG" TargetMode="External"/><Relationship Id="rId15" Type="http://schemas.openxmlformats.org/officeDocument/2006/relationships/hyperlink" Target="consultantplus://offline/ref=86C4576B02BCFD0C43571593A7ED94B2C00F63EAAC0A5B0F487873B837597B82w5IEG" TargetMode="External"/><Relationship Id="rId23" Type="http://schemas.openxmlformats.org/officeDocument/2006/relationships/hyperlink" Target="consultantplus://offline/ref=86C4576B02BCFD0C43570B9EB181C8B7C60C39E1A80B5858122728E5605071D519C9D3508447122Cw2I3G" TargetMode="External"/><Relationship Id="rId28" Type="http://schemas.openxmlformats.org/officeDocument/2006/relationships/hyperlink" Target="consultantplus://offline/ref=86C4576B02BCFD0C43570B9EB181C8B7C60C39E1A80B5858122728E5605071D519C9D35084471328w2IDG" TargetMode="External"/><Relationship Id="rId36" Type="http://schemas.openxmlformats.org/officeDocument/2006/relationships/hyperlink" Target="consultantplus://offline/ref=86C4576B02BCFD0C43570B9EB181C8B7C60D3FE1A30E5858122728E560w5I0G" TargetMode="External"/><Relationship Id="rId49" Type="http://schemas.openxmlformats.org/officeDocument/2006/relationships/hyperlink" Target="consultantplus://offline/ref=86C4576B02BCFD0C43570B9EB181C8B7C60D3FE1A30E5858122728E560w5I0G" TargetMode="External"/><Relationship Id="rId57" Type="http://schemas.openxmlformats.org/officeDocument/2006/relationships/hyperlink" Target="consultantplus://offline/ref=86C4576B02BCFD0C43570B9EB181C8B7C6043FE7AC0A5858122728E560w5I0G" TargetMode="External"/><Relationship Id="rId61" Type="http://schemas.openxmlformats.org/officeDocument/2006/relationships/fontTable" Target="fontTable.xml"/><Relationship Id="rId10" Type="http://schemas.openxmlformats.org/officeDocument/2006/relationships/hyperlink" Target="consultantplus://offline/ref=86C4576B02BCFD0C43571593A7ED94B2C00F63EAA30A5506487873B837597B825E868A12C04A17292448C1w1IBG" TargetMode="External"/><Relationship Id="rId19" Type="http://schemas.openxmlformats.org/officeDocument/2006/relationships/hyperlink" Target="consultantplus://offline/ref=86C4576B02BCFD0C43570B9EB181C8B7C60D3FE1A30E5858122728E560w5I0G" TargetMode="External"/><Relationship Id="rId31" Type="http://schemas.openxmlformats.org/officeDocument/2006/relationships/hyperlink" Target="consultantplus://offline/ref=86C4576B02BCFD0C43570B9EB181C8B7C60C39E1A80B5858122728E5605071D519C9D35084471121w2IDG" TargetMode="External"/><Relationship Id="rId44" Type="http://schemas.openxmlformats.org/officeDocument/2006/relationships/hyperlink" Target="consultantplus://offline/ref=86C4576B02BCFD0C43570B9EB181C8B7C60D3FE1A30E5858122728E560w5I0G" TargetMode="External"/><Relationship Id="rId52" Type="http://schemas.openxmlformats.org/officeDocument/2006/relationships/hyperlink" Target="consultantplus://offline/ref=86C4576B02BCFD0C43570B9EB181C8B7C60D3FE1A30E5858122728E560w5I0G" TargetMode="External"/><Relationship Id="rId60" Type="http://schemas.openxmlformats.org/officeDocument/2006/relationships/hyperlink" Target="consultantplus://offline/ref=86C4576B02BCFD0C43570B9EB181C8B7C60D3FE1A30B5858122728E5605071D519C9D3508447122Dw2I0G" TargetMode="External"/><Relationship Id="rId4" Type="http://schemas.openxmlformats.org/officeDocument/2006/relationships/webSettings" Target="webSettings.xml"/><Relationship Id="rId9" Type="http://schemas.openxmlformats.org/officeDocument/2006/relationships/hyperlink" Target="consultantplus://offline/ref=86C4576B02BCFD0C43571593A7ED94B2C00F63EAAC0A5B0F487873B837597B825E868A12C04A17w2I1G" TargetMode="External"/><Relationship Id="rId14" Type="http://schemas.openxmlformats.org/officeDocument/2006/relationships/hyperlink" Target="consultantplus://offline/ref=86C4576B02BCFD0C43571593A7ED94B2C00F63EAA30E5B064A7873B837597B82w5IEG" TargetMode="External"/><Relationship Id="rId22" Type="http://schemas.openxmlformats.org/officeDocument/2006/relationships/hyperlink" Target="consultantplus://offline/ref=86C4576B02BCFD0C43570B9EB181C8B7C60C39E1A80B5858122728E5605071D519C9D3508446172Cw2IDG" TargetMode="External"/><Relationship Id="rId27" Type="http://schemas.openxmlformats.org/officeDocument/2006/relationships/hyperlink" Target="consultantplus://offline/ref=86C4576B02BCFD0C43570B9EB181C8B7C60C39E1A80B5858122728E5605071D519C9D35783w4I4G" TargetMode="External"/><Relationship Id="rId30" Type="http://schemas.openxmlformats.org/officeDocument/2006/relationships/hyperlink" Target="consultantplus://offline/ref=86C4576B02BCFD0C43570B9EB181C8B7C60C39E1A80B5858122728E5605071D519C9D35783w4I3G" TargetMode="External"/><Relationship Id="rId35" Type="http://schemas.openxmlformats.org/officeDocument/2006/relationships/hyperlink" Target="consultantplus://offline/ref=86C4576B02BCFD0C43570B9EB181C8B7C60D3FE1A30B5858122728E560w5I0G" TargetMode="External"/><Relationship Id="rId43" Type="http://schemas.openxmlformats.org/officeDocument/2006/relationships/hyperlink" Target="consultantplus://offline/ref=86C4576B02BCFD0C43570B9EB181C8B7C60D3FE1A30E5858122728E560w5I0G" TargetMode="External"/><Relationship Id="rId48" Type="http://schemas.openxmlformats.org/officeDocument/2006/relationships/hyperlink" Target="consultantplus://offline/ref=86C4576B02BCFD0C43570B9EB181C8B7C60D3FE1A30B5858122728E560w5I0G" TargetMode="External"/><Relationship Id="rId56" Type="http://schemas.openxmlformats.org/officeDocument/2006/relationships/hyperlink" Target="consultantplus://offline/ref=86C4576B02BCFD0C43570B9EB181C8B7C60D3FE1A30E5858122728E560w5I0G" TargetMode="External"/><Relationship Id="rId8" Type="http://schemas.openxmlformats.org/officeDocument/2006/relationships/hyperlink" Target="consultantplus://offline/ref=86C4576B02BCFD0C43571593A7ED94B2C00F63EAA30E5B064A7873B837597B825E868A12C04A17292440CDw1I2G" TargetMode="External"/><Relationship Id="rId51" Type="http://schemas.openxmlformats.org/officeDocument/2006/relationships/hyperlink" Target="consultantplus://offline/ref=86C4576B02BCFD0C43570B9EB181C8B7C60D3FE1A30E5858122728E560w5I0G" TargetMode="External"/><Relationship Id="rId3" Type="http://schemas.openxmlformats.org/officeDocument/2006/relationships/settings" Target="settings.xml"/><Relationship Id="rId12" Type="http://schemas.openxmlformats.org/officeDocument/2006/relationships/hyperlink" Target="consultantplus://offline/ref=86C4576B02BCFD0C43570B9EB181C8B7C60D3FE1A30B5858122728E560w5I0G" TargetMode="External"/><Relationship Id="rId17" Type="http://schemas.openxmlformats.org/officeDocument/2006/relationships/hyperlink" Target="consultantplus://offline/ref=86C4576B02BCFD0C43570B9EB181C8B7C60D3FE1A30B5858122728E560w5I0G" TargetMode="External"/><Relationship Id="rId25" Type="http://schemas.openxmlformats.org/officeDocument/2006/relationships/hyperlink" Target="consultantplus://offline/ref=86C4576B02BCFD0C43570B9EB181C8B7C60C39E1A80B5858122728E5605071D519C9D3508447122Fw2I7G" TargetMode="External"/><Relationship Id="rId33" Type="http://schemas.openxmlformats.org/officeDocument/2006/relationships/hyperlink" Target="consultantplus://offline/ref=86C4576B02BCFD0C43570B9EB181C8B7C60D3FE1A30B5858122728E560w5I0G" TargetMode="External"/><Relationship Id="rId38" Type="http://schemas.openxmlformats.org/officeDocument/2006/relationships/hyperlink" Target="consultantplus://offline/ref=86C4576B02BCFD0C43570B9EB181C8B7C60D3FE1A30E5858122728E560w5I0G" TargetMode="External"/><Relationship Id="rId46" Type="http://schemas.openxmlformats.org/officeDocument/2006/relationships/hyperlink" Target="consultantplus://offline/ref=86C4576B02BCFD0C43570B9EB181C8B7C6053CE7A90C5858122728E560w5I0G" TargetMode="External"/><Relationship Id="rId59" Type="http://schemas.openxmlformats.org/officeDocument/2006/relationships/hyperlink" Target="consultantplus://offline/ref=86C4576B02BCFD0C43570B9EB181C8B7C60D3FE1A30B5858122728E5605071D519C9D35084471229w2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6125</Words>
  <Characters>34916</Characters>
  <Application>Microsoft Office Word</Application>
  <DocSecurity>0</DocSecurity>
  <Lines>290</Lines>
  <Paragraphs>81</Paragraphs>
  <ScaleCrop>false</ScaleCrop>
  <Company>diakov.net</Company>
  <LinksUpToDate>false</LinksUpToDate>
  <CharactersWithSpaces>40960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2018-07-09T01:48:00Z</dcterms:created>
  <dcterms:modified xsi:type="dcterms:W3CDTF">2018-07-09T01:49:00Z</dcterms:modified>
</cp:coreProperties>
</file>