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8" w:rsidRDefault="00430878" w:rsidP="0043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30878" w:rsidRDefault="00430878" w:rsidP="0043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430878" w:rsidRDefault="00430878" w:rsidP="004308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30878" w:rsidRDefault="00430878" w:rsidP="0043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430878" w:rsidRDefault="00430878" w:rsidP="004308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30878" w:rsidRDefault="00430878" w:rsidP="00430878">
      <w:pPr>
        <w:jc w:val="center"/>
        <w:rPr>
          <w:b/>
          <w:sz w:val="28"/>
          <w:szCs w:val="28"/>
        </w:rPr>
      </w:pPr>
    </w:p>
    <w:p w:rsidR="00430878" w:rsidRDefault="00430878" w:rsidP="0043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0878" w:rsidRDefault="00430878" w:rsidP="00430878">
      <w:pPr>
        <w:rPr>
          <w:b/>
          <w:sz w:val="28"/>
          <w:szCs w:val="28"/>
        </w:rPr>
      </w:pPr>
    </w:p>
    <w:p w:rsidR="00430878" w:rsidRDefault="00430878" w:rsidP="00430878">
      <w:pPr>
        <w:jc w:val="center"/>
        <w:rPr>
          <w:b/>
          <w:sz w:val="28"/>
          <w:szCs w:val="28"/>
        </w:rPr>
      </w:pPr>
    </w:p>
    <w:p w:rsidR="00430878" w:rsidRDefault="00430878" w:rsidP="00430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31.12.2015г.                                   № 17</w:t>
      </w:r>
    </w:p>
    <w:p w:rsidR="00430878" w:rsidRDefault="00430878" w:rsidP="00430878">
      <w:pPr>
        <w:rPr>
          <w:b/>
          <w:sz w:val="28"/>
          <w:szCs w:val="28"/>
        </w:rPr>
      </w:pPr>
    </w:p>
    <w:p w:rsidR="00430878" w:rsidRDefault="00430878" w:rsidP="0043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spellStart"/>
      <w:r>
        <w:rPr>
          <w:b/>
          <w:sz w:val="28"/>
          <w:szCs w:val="28"/>
        </w:rPr>
        <w:t>РешениеСовета</w:t>
      </w:r>
      <w:proofErr w:type="spellEnd"/>
      <w:r>
        <w:rPr>
          <w:b/>
          <w:sz w:val="28"/>
          <w:szCs w:val="28"/>
        </w:rPr>
        <w:t xml:space="preserve"> народных депутатов</w:t>
      </w:r>
    </w:p>
    <w:p w:rsidR="00430878" w:rsidRDefault="00430878" w:rsidP="004308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proofErr w:type="gramStart"/>
      <w:r>
        <w:rPr>
          <w:b/>
          <w:sz w:val="28"/>
          <w:szCs w:val="28"/>
        </w:rPr>
        <w:t>«О</w:t>
      </w:r>
      <w:proofErr w:type="gramEnd"/>
      <w:r>
        <w:rPr>
          <w:b/>
          <w:sz w:val="28"/>
          <w:szCs w:val="28"/>
        </w:rPr>
        <w:t xml:space="preserve"> бюджете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30878" w:rsidRDefault="00430878" w:rsidP="0043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на 2015 год и </w:t>
      </w:r>
      <w:proofErr w:type="spellStart"/>
      <w:r>
        <w:rPr>
          <w:b/>
          <w:sz w:val="28"/>
          <w:szCs w:val="28"/>
        </w:rPr>
        <w:t>наплановый</w:t>
      </w:r>
      <w:proofErr w:type="spellEnd"/>
      <w:r>
        <w:rPr>
          <w:b/>
          <w:sz w:val="28"/>
          <w:szCs w:val="28"/>
        </w:rPr>
        <w:t xml:space="preserve"> период 2016 и 2017 годов»</w:t>
      </w:r>
    </w:p>
    <w:p w:rsidR="00430878" w:rsidRDefault="00430878" w:rsidP="0043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30 от 18.12.2014г.</w:t>
      </w:r>
    </w:p>
    <w:p w:rsidR="00430878" w:rsidRDefault="00430878" w:rsidP="00430878">
      <w:pPr>
        <w:rPr>
          <w:b/>
          <w:sz w:val="28"/>
          <w:szCs w:val="28"/>
        </w:rPr>
      </w:pPr>
    </w:p>
    <w:p w:rsidR="00430878" w:rsidRDefault="00430878" w:rsidP="00430878">
      <w:pPr>
        <w:rPr>
          <w:b/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.1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нести  в Решение № 30 от 18.12.2014г.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2015 год и на плановый период 2016 и 2017 годов» следующие изменения: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>1)п.1 ст.1  изложить в новой редакции: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2015 год: общий объем доходов бюджета поселения в сумме 3956,5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общий объем расходов бюджета поселения в сумме 3956,5 тыс.рублей»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 2).п.3 ст.4  изложить  в новой редакции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Утвердить общий объем бюджетных ассигнований, направляемых на реализацию публичных нормативных обязательств на 2015год в сумме 35.6 тыс.рублей, на 2016год в сумме 17.8 тыс.рублей, на 2017 год в сумме 17.8 тыс.рублей. 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3).ст.6  «Резервный фонд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поселения» исключить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4).ст.7 изложить в новой редакции: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«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2015г в сумме 464,0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2016г в сумме 242,0тыс.рублей,на 2017г в сумме 147,0тыс.рублей»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>5)ст.8  изложить в новой редакции «Утвердить общий объем межбюджетных трансфертов, получаемых из районного бюджета, на 2015год в сумме 3213,3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2016год  в сумме 1094,0 тыс.рублей, на 2017год в сумме 1143,0 тыс.рублей»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>6) ст.9  изложить в новой редакции: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«Установить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2015год в сумме 364,1 тыс. рублей, на  2016год в сумме 352,5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2017год в сумме 309,0тыс.рублей»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 «Установить верхний предел объема муниципального внутреннего долга 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на</w:t>
      </w:r>
      <w:proofErr w:type="gramEnd"/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1 января 2016год в сумме 364,1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1 января 2017год в сумме 352,5 тыс. рублей, на 1 января 2018год в сумме 309,0 тыс.рублей»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>7)Приложение №4 к Решению изложить в новой  редакции, согласно приложению №1 к настоящему Решению.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>8)Приложение №5 к Решению изложить в новой редакции, согласно приложению №2 к настоящему Решению.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3</w:t>
      </w:r>
      <w:r>
        <w:rPr>
          <w:sz w:val="28"/>
          <w:szCs w:val="28"/>
        </w:rPr>
        <w:t>.Решение  вступает  в действие  с момента обнародования  и опубликования на  сайте  Администрации.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430878" w:rsidRDefault="00430878" w:rsidP="004308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В.А. Иль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В.А. Иль</w:t>
      </w: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</w:p>
    <w:p w:rsidR="00430878" w:rsidRDefault="00430878" w:rsidP="00430878">
      <w:pPr>
        <w:rPr>
          <w:sz w:val="28"/>
          <w:szCs w:val="28"/>
        </w:rPr>
      </w:pPr>
    </w:p>
    <w:tbl>
      <w:tblPr>
        <w:tblW w:w="100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85"/>
        <w:gridCol w:w="919"/>
        <w:gridCol w:w="859"/>
        <w:gridCol w:w="946"/>
        <w:gridCol w:w="1049"/>
        <w:gridCol w:w="972"/>
        <w:gridCol w:w="1240"/>
      </w:tblGrid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Приложение №1 </w:t>
            </w: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к Решению Совета народных депутатов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О внесении изменений в Решение Совета народных 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депутатов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от 18.12.2014г №30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"О бюджете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на 2015год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и плановый период 2016 и 2017 годов"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от 31.12.2015г №17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4</w:t>
            </w: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 Совета народных депутатов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 "О бюджете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на 2015 год и на плановый период 2016 и 2017 годов"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 "  18  "    декабря  </w:t>
            </w: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2014г.   №30  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по целевым статья</w:t>
            </w:r>
            <w:proofErr w:type="gram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м(</w:t>
            </w:r>
            <w:proofErr w:type="gram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муниципальным программам и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непрограммным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направлениям деятельности)классификации расходов бюджета на 2015год и на плановый период 2016 и 2017 годов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тыс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уб.</w: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8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8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8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8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8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2015год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8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8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 год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485,1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Компенсация выпадающих доходов организациям, предоставляющим населению услуги водоснабжения по тарифам, не обеспечивающим возмещение издержек в рамках муниципальной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1059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172,4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Возмещение затрат за уголь для населения в рамках муниципальной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210,5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Компенсация выпадающих доходов организациям, предоставляющим населению услуги водоснабжения по тарифам, не обеспечивающим возмещение издержек в рамках муниципальной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1106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55,1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Компенсация выпадающих доходов организациям, предоставляющим населению услуги газоснабжения по тарифам, не обеспечивающим возмещение издержек в рамках муниципальной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1107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7,5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Проведение мероприятий по ремонту и реконструкции объектов ЖКХ в рамках муниципальной 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39,6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464,0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242,0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147,0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Мероприятия по дорожной деятельности в рамках </w:t>
            </w: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муниципальной программы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464,0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242,0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147,0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Муниципальная программа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392,0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339,3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414,8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Организация  освещения улиц в рамках муниципальной программы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1112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259,2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186,0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264,8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Организация и содержание мест захоронения в рамках муниципальной программы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15,8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Мероприятия по озеленению поселений в рамках муниципальной программы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1114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50,0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Мероприятия по благоустройству поселений в рамках муниципальной программы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1115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117,0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93,3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Комплексные меры  по  усилению противодействия незаконному обороту наркотических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средств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,п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сихотропных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веществ в рамках муниципальной  программы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1036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Проведение мероприятий для детей и молодежи в рамках муниципальной программы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1116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14,4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Мероприятия в области физической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культуры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,с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порта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 туризма в рамках муниципальной программы "Молодежная политика и развитие физической культуры и спорта 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1118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Обеспечение государственного материального обеспечения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Доплаты к пенсиям муниципальных служащих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1005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35,6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17,8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17,8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от чрезвычайных ситуаций"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в рамках  муниципальной программы "Пожарная безопасность и защита населения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от  чрезвычайных ситуаций"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1122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27,1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2538,3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1152,6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1088,0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1012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1028,6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458,5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393,9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Глава муниципального образования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1043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381,2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172,0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172,0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Оплата труда  муниципальных служащих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1055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1024,6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454,0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454,0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Проведение выборов главы поселения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1129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17,9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Проведение 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выборов депутатов Совета народных депутатов поселения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1130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17,9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5118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68,1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68,1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68,1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43,3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lang w:eastAsia="en-US"/>
              </w:rPr>
              <w:t>84,4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3956,5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1799,0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1761,0</w:t>
            </w:r>
          </w:p>
        </w:tc>
      </w:tr>
    </w:tbl>
    <w:p w:rsidR="00430878" w:rsidRDefault="00430878"/>
    <w:p w:rsidR="00430878" w:rsidRPr="00430878" w:rsidRDefault="00430878" w:rsidP="00430878"/>
    <w:p w:rsidR="00430878" w:rsidRPr="00430878" w:rsidRDefault="00430878" w:rsidP="00430878"/>
    <w:p w:rsidR="00430878" w:rsidRPr="00430878" w:rsidRDefault="00430878" w:rsidP="00430878"/>
    <w:p w:rsidR="00430878" w:rsidRPr="00430878" w:rsidRDefault="00430878" w:rsidP="00430878"/>
    <w:p w:rsidR="00430878" w:rsidRPr="00430878" w:rsidRDefault="00430878" w:rsidP="00430878"/>
    <w:p w:rsidR="00430878" w:rsidRDefault="00430878" w:rsidP="00430878"/>
    <w:p w:rsidR="00430878" w:rsidRDefault="00430878" w:rsidP="0043087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346"/>
        <w:gridCol w:w="619"/>
        <w:gridCol w:w="869"/>
        <w:gridCol w:w="808"/>
        <w:gridCol w:w="504"/>
        <w:gridCol w:w="809"/>
        <w:gridCol w:w="809"/>
        <w:gridCol w:w="907"/>
      </w:tblGrid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 №2 к Решению Совета 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народных</w:t>
            </w:r>
            <w:proofErr w:type="gramEnd"/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народных депутатов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поселения от 18.12.2014г №30</w:t>
            </w: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"О бюджете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поселения на 2015год и плановый период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2016 и 2017 годов" от 31.12.2015г №17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5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Совета народных депутатов 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"О бюджете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 на 2015 год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 на плановый период 2016 и 2017 годов"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№30 </w:t>
            </w: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 18 декабря 2014г. 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по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разделам</w:t>
            </w:r>
            <w:proofErr w:type="gram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одразделам,целевым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статьям (муниципальным программам и </w:t>
            </w:r>
            <w:proofErr w:type="spellStart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непрограммным</w:t>
            </w:r>
            <w:proofErr w:type="spellEnd"/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деятельности),группам и подгруппам видов классификации расходов бюджетов на 2015год и на плановый период 2016-2017 годов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расходов, финансируемых за счет средств бюджета поселения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2015год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2016год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2017год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2470,2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1084,5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1019,9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381,2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381,2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Глава муниципального образования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990 1043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381,2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990 1043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381,2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990 1043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381,2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 государственны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муниципальных) органов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990 1043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381,2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2053,1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847,9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2053,1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847,9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1028,5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458,5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393,9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449,3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160,9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449,3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160,9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127,3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40,2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120,7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Оплата труда муниципальных служащих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детельности</w:t>
            </w:r>
            <w:proofErr w:type="spellEnd"/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990 1055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1024,6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990 1055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1024,6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муниципльных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990 1055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1024,6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Фонда оплаты труда и страховые взносы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990 1055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1024,6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Проведение выборов главы поселения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990 1129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990 1129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990 1129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Проведение 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выборов депутатов Совета народных депутатов поселения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990 1130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990 </w:t>
            </w: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1130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Специальные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990 1130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68,1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68,1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990 5118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68,1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990 5118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990 5118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990 5118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65,1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990 5118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990 5118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990 5118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территориии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 от чрезвычайных ситуаций"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предупреждению и ликвидации последствий чрезвычайных ситуаций и стихийных бедствий в рамках муниципальной  программы "Пожарная безопасность и защита населения 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 от чрезвычайных ситуаций"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070 1122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070 1122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070 1122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070 1122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674,5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414,0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Топливно-энергетический комплекс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Возмещение затрат за уголь для населения в рамках муниципальной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 юридическим лицам (кроме некоммерческих организаций)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,и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ндивидуальным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предпринимателям,физическим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лицам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"Строительство и содержание автомобильных дорог и инженерных сооружений в границах поселения в рамках благоустройства"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по  дорожной деятельности в рамках муниципальной программы "Строительство и содержание автомобильных дорог и инженерных сооружений в границах поселения в рамках благоустройства"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020 1111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020 1111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020 1111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020 1111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147,0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666,6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339,3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414,8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274,6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274,6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Подготовка объектов ЖКХ и социальной сферы к отопительному сезону в рамках муниципальной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010 1024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010 1024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 юридическим лицам (кроме некоммерческих организаций)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,и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ндивидуальным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предпринимателям,физическим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лицам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010 1024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Компенсация выпадающих доходов организациям, предоставляющим населению услуги водоснабжения по тарифам, не обеспечивающим возмещение издержек в рамках муниципальной программы" 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010 1059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010 1059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 юридическим лицам (кроме некоммерческих организаций)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,и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ндивидуальным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предпринимателям,физическим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лицам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010 1059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Компенсация выпадающих доходов организациям, предоставляющим населению услуги водоснабжения по тарифам, не обеспечивающим возмещение издержек в рамках муниципальной программы" 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 юридическим лицам (кроме некоммерческих организаций)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,и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ндивидуальным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предпринимателям,физическим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лицам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Компенсация выпадающих доходов организациям, предоставляющим населению услуги газоснабжения по тарифам, не обеспечивающим возмещение издержек в рамках 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Проведение мероприятий по ремонту и реконструкции объектов ЖКХ в рамках муниципальной программы "Развитие коммунальной инфраструктуры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010 1109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339,3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339,3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Организация освещения улиц в рамках муниципальной программы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259,2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259,2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259,2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259,2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Организация и содержание мест захоронения в рамках муниципальной программы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озеленению поселений в рамках муниципальной программы "Благоустройство территории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по благоустройству поселений в рамках муниципальной  программы "Благоустройство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территориии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030 1115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Комплексные меры по усилению противодействия незаконному обороту наркотических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сихотропных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веществ в рамках муниципальной программы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040 1036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для  государственных(муниципальных)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040 1036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услуг 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040 1036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040 1036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Проведение мероприятий для детей и молодежи в рамках муниципальной  программы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Доплаты к пенсиям муниципальных служащих в рамках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непрогаммного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050 1005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050 1005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050 1005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 и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050 1005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17,8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Массовый спорт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 w:rsidTr="0043087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Мероприятия в области физической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культуры</w:t>
            </w:r>
            <w:proofErr w:type="gram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порта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туризма в рамках муниципальной программы "Молодежная политика и развитие физической культуры и спорта в </w:t>
            </w:r>
            <w:proofErr w:type="spellStart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Судженском</w:t>
            </w:r>
            <w:proofErr w:type="spellEnd"/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сельском поселении"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040 1118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84,4</w:t>
            </w:r>
          </w:p>
        </w:tc>
      </w:tr>
      <w:tr w:rsidR="00430878" w:rsidRPr="0043087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3956,5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1799,0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8" w:rsidRPr="00430878" w:rsidRDefault="00430878" w:rsidP="00430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087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1761,0</w:t>
            </w:r>
          </w:p>
        </w:tc>
      </w:tr>
    </w:tbl>
    <w:p w:rsidR="00E7279D" w:rsidRPr="00430878" w:rsidRDefault="00E7279D" w:rsidP="00430878"/>
    <w:sectPr w:rsidR="00E7279D" w:rsidRPr="00430878" w:rsidSect="00430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0878"/>
    <w:rsid w:val="00430878"/>
    <w:rsid w:val="008476BC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3656</Words>
  <Characters>20844</Characters>
  <Application>Microsoft Office Word</Application>
  <DocSecurity>0</DocSecurity>
  <Lines>173</Lines>
  <Paragraphs>48</Paragraphs>
  <ScaleCrop>false</ScaleCrop>
  <Company>---</Company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2016-01-27T08:52:00Z</dcterms:created>
  <dcterms:modified xsi:type="dcterms:W3CDTF">2016-01-27T08:56:00Z</dcterms:modified>
</cp:coreProperties>
</file>