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сельское поселение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Судженского сельского поселения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883" w:rsidRPr="00A70883" w:rsidRDefault="00A70883" w:rsidP="00A70883">
      <w:pPr>
        <w:keepNext/>
        <w:tabs>
          <w:tab w:val="left" w:pos="375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088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ab/>
      </w:r>
      <w:r w:rsidRPr="00A708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tbl>
      <w:tblPr>
        <w:tblW w:w="5701" w:type="dxa"/>
        <w:jc w:val="center"/>
        <w:tblInd w:w="959" w:type="dxa"/>
        <w:tblLook w:val="01E0" w:firstRow="1" w:lastRow="1" w:firstColumn="1" w:lastColumn="1" w:noHBand="0" w:noVBand="0"/>
      </w:tblPr>
      <w:tblGrid>
        <w:gridCol w:w="477"/>
        <w:gridCol w:w="2944"/>
        <w:gridCol w:w="805"/>
        <w:gridCol w:w="1475"/>
      </w:tblGrid>
      <w:tr w:rsidR="00A70883" w:rsidRPr="00A70883" w:rsidTr="00E91FBC">
        <w:trPr>
          <w:jc w:val="center"/>
        </w:trPr>
        <w:tc>
          <w:tcPr>
            <w:tcW w:w="477" w:type="dxa"/>
            <w:shd w:val="clear" w:color="auto" w:fill="auto"/>
          </w:tcPr>
          <w:p w:rsidR="00A70883" w:rsidRPr="00A70883" w:rsidRDefault="00A70883" w:rsidP="00A7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A70883" w:rsidRPr="00A70883" w:rsidRDefault="00A70883" w:rsidP="00A7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27 декабря 2018г.</w:t>
            </w:r>
          </w:p>
        </w:tc>
        <w:tc>
          <w:tcPr>
            <w:tcW w:w="805" w:type="dxa"/>
            <w:shd w:val="clear" w:color="auto" w:fill="auto"/>
          </w:tcPr>
          <w:p w:rsidR="00A70883" w:rsidRPr="00A70883" w:rsidRDefault="00A70883" w:rsidP="00A7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A70883" w:rsidRPr="00A70883" w:rsidRDefault="00A70883" w:rsidP="00A7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71</w:t>
            </w:r>
          </w:p>
        </w:tc>
      </w:tr>
    </w:tbl>
    <w:p w:rsidR="00A70883" w:rsidRPr="00A70883" w:rsidRDefault="00A70883" w:rsidP="00A70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156487" w:rsidRDefault="00156487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883"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Судженского сельского поселения на 2019 год и  пла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период 2020 и 2021 годов</w:t>
      </w:r>
      <w:bookmarkStart w:id="0" w:name="_GoBack"/>
      <w:bookmarkEnd w:id="0"/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поселения на 2019 год и  плановый период 2020 и 2021 годов 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поселения на 2019 год: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поселения в сумме 4410,3 тыс. рублей;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4410,3 тыс. рублей;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поселения на плановый период 2020 год и на 2021 годов: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поселения на 2020 год в сумме 3812,0 тыс. рублей и на 2021 год в сумме 3511,3 тыс. рублей;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на 2020 год в сумме 3812,0 тыс. рублей и на 2021 год в сумме 3511,3 тыс. рублей. 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Статья 2. Нормативы распределения доходов в бюджет Судженского сельского поселения на 2019 год и плановый период 2020 и 2021 годов 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нормативы распределения доходов в бюджет Судженского сельского поселения по неналоговым доходам и безвозмездным поступлениям согласно приложению №1 к настоящему Решению.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Статья 3. Главные администраторы доходов бюджета и главные администраторы источников финансирования дефицита бюджета поселения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главных администраторов доходов бюджета Судженского сельского поселения, закрепляемые за ними виды (подвиды) доходов бюджета поселения согласно приложению №2 к настоящему Решению.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Администрация Судженского сельского поселения утверждает перечень кодов подвидов по видам доходов, администратором которых является Администрация Судженского сельского поселения.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администраторов источников финансирования дефицита бюджета Судженского сельского поселения, закрепляемые за ними </w:t>
      </w: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(подгруппы) источников финансирования дефицита бюджета Судженского сельского поселения согласно приложению №3 к настоящему Решению.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Доходы бюджета Судженского сельского поселения на 2019 год и плановый период 2020 и 2021 годов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доходы бюджета поселения на 2019 год и плановый период 2020 и 2021 годов согласно приложению №4 к настоящему Решению.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Бюджетные ассигнования бюджета поселения на 2019 год и плановый период 2020 и 2021 годов 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 классификации расходов бюджетов  на 2019 год и  плановый период 2020 и 2021 годов согласно приложению №5 к настоящему Решению.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распределение 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согласно приложению №6 к настоящему Решению.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общий объем бюджетных ассигнований, направляемых на реализацию публичных нормативных обязательств на 2019 год в сумме 119,6 тыс.рублей, на 2020 год в сумме 119,6 тыс. рублей, на 2021 год в сумме 119,6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Статья 6. Условно утвержденные расходы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условно утвержденных расходов бюджета поселения на 2020 год в сумме 93,1 тыс. рублей, на 2021 год в сумме 171,0 тыс. рублей. 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Статья 7. Резервный фонд Администрации Судженского сельского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 резервного фонда Администрации Судженского сельского поселения на 2019 год в сумме 3,0 тыс. рублей, на 2020 год в сумме 0 тыс. рублей, на 2021 год в сумме 0 тыс. рублей.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Дорожный фонд  Судженского сельского поселения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общий объем бюджетных ассигнований дорожного фонда Судженского сельского поселения на 2019 год в сумме 815,0 тыс. рублей, на 2020 год в сумме 1071,0 тыс. рублей, на 2021 год в сумме 1534,0 тыс. рублей.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A70883" w:rsidRPr="00A70883" w:rsidRDefault="00A70883" w:rsidP="00A708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Статья 9. Межбюджетные трансферты на 2019 год и  плановый период 2020 и 2021 годов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общий объем межбюджетных трансфертов, получаемых из районного бюджета, на 2019 год в сумме 3347,3 тыс. рублей, на 2020 год в сумме 2491,0 тыс. рублей, на 2021 год в сумме 1725,3 тыс. рублей.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Статья 10. Предельный объем  муниципального внутреннего долга Судженского сельского поселения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Установить предельный объем муниципального внутреннего долга Судженского сельского поселения на  2019 год в сумме 531,5 тыс. рублей, на 2020 год в сумме 660,5 тыс. рублей, на 2021 год в сумме 893,0 тыс. рублей.</w:t>
      </w:r>
    </w:p>
    <w:p w:rsidR="00A70883" w:rsidRPr="00A70883" w:rsidRDefault="00A70883" w:rsidP="00A7088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Установить верхний предел муниципального внутреннего долга Судженского сельского поселения на 01 января 2020 года в сумме 0 тыс.рублей, на 01 января  2021 года в сумме  0 тыс. рублей, на 01 января 2022 года в сумме 0 тыс. рублей, в том числе верхний предел долга по муниципальным гарантиям на 01 января 2020 года в сумме 0 тыс. рублей, на 01 января 2021 года в сумме 0 тыс. рублей, на 01 января 2022 года в сумме 0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Статья 11. Мораторий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предотвращения дефицита бюджета поселения объявить мораторий на установление льгот по уплате налогов и сборов в бюджет территории в 2019, 2020, 2021 годах, за исключением льгот, установленных решениями Совета народных депутатов Судженского сельского поселения, принятыми и официально опубликованными до 01 января 2019 года.</w:t>
      </w:r>
    </w:p>
    <w:p w:rsidR="00A70883" w:rsidRPr="00A70883" w:rsidRDefault="00A70883" w:rsidP="00A708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Статья 12. Вступление в силу настоящего Решения</w:t>
      </w:r>
    </w:p>
    <w:p w:rsidR="00A70883" w:rsidRPr="00A70883" w:rsidRDefault="00A70883" w:rsidP="00A708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января 2019 года, но не ранее дня его опубликования.</w:t>
      </w:r>
    </w:p>
    <w:p w:rsidR="00A70883" w:rsidRPr="00A70883" w:rsidRDefault="00A70883" w:rsidP="00A708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поселения:                                        М.А. Тимофеев</w:t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М.А. Тимофеев</w:t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19"/>
        <w:gridCol w:w="5790"/>
        <w:gridCol w:w="1469"/>
        <w:gridCol w:w="275"/>
      </w:tblGrid>
      <w:tr w:rsidR="00A70883" w:rsidRPr="00A70883" w:rsidTr="00E91FBC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Приложение №1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 сельского поселения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"О бюджете Судженского сельского поселения на 2019 год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  плановый период 2020 и 2021 годов"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 " 27 " декабря 2018г.  № 71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78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распределения доходов в бюджет Судженского сельского поселения  на 2019 год и плановый период 2020 и 2021 годов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69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12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883" w:rsidRPr="00A70883" w:rsidTr="00E91FBC">
        <w:trPr>
          <w:trHeight w:val="675"/>
          <w:jc w:val="center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75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58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758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 ДОХОДОВ ОТ ОКАЗАНИЯ ПЛАТНЫХ УСЛУГ (РАБОТ) И КОМПЕНСАЦИИ ЗАТРАТ ГОСУДАРСТВА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883" w:rsidRPr="00A70883" w:rsidTr="00E91FBC">
        <w:trPr>
          <w:trHeight w:val="6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58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В ЧАСТИ  АДМИНИСТРАТИВНЫХ  ПЛАТЕЖЕЙ И СБОРОВ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96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1 15 02050 10 0000 140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ШТРАФОВ, САНКЦИЙ, ВОЗМЕЩЕНИИ УЩЕРБА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883" w:rsidRPr="00A70883" w:rsidTr="00E91FBC">
        <w:trPr>
          <w:trHeight w:val="127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1 16 23051 10 0000 140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70883" w:rsidRPr="00A70883" w:rsidTr="00E91FBC">
        <w:trPr>
          <w:trHeight w:val="9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1 16 23052 10 0000 140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70883" w:rsidRPr="00A70883" w:rsidTr="00E91FBC">
        <w:trPr>
          <w:trHeight w:val="12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1 16 32000 10 0000 140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70883" w:rsidRPr="00A70883" w:rsidTr="00E91FBC">
        <w:trPr>
          <w:trHeight w:val="130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1 16 51040 02 0000 140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0883" w:rsidRPr="00A70883" w:rsidTr="00E91FBC">
        <w:trPr>
          <w:trHeight w:val="9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1 16 90050 10 0000 140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ПРОЧИХ НЕНАЛОГОВЫХ ДОХОДОВ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883" w:rsidRPr="00A70883" w:rsidTr="00E91FBC">
        <w:trPr>
          <w:trHeight w:val="70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45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750"/>
          <w:jc w:val="center"/>
        </w:trPr>
        <w:tc>
          <w:tcPr>
            <w:tcW w:w="9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</w:tr>
      <w:tr w:rsidR="00A70883" w:rsidRPr="00A70883" w:rsidTr="00E91FBC">
        <w:trPr>
          <w:trHeight w:val="1189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1 18 02500 10 0000 150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432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  <w:r w:rsidRPr="00A7088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253"/>
          <w:jc w:val="center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57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A7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по данной группе доходов подлежат зачислению в бюджет поселения по всем подстатьям,      статьям и подгруппам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70"/>
        <w:gridCol w:w="1724"/>
        <w:gridCol w:w="6459"/>
      </w:tblGrid>
      <w:tr w:rsidR="00A70883" w:rsidRPr="00A70883" w:rsidTr="00E91FBC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Приложение № 2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к Решению Совета народных депутатов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Судженского сельского поселения 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Судженского сельского  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поселения на 2019 год и плановый 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 период 2020 и 2021 годов" 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от "27" декабря 2018г. № 71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 главных администраторов доходов</w:t>
            </w:r>
          </w:p>
        </w:tc>
      </w:tr>
      <w:tr w:rsidR="00A70883" w:rsidRPr="00A70883" w:rsidTr="00E91FBC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 Судженского сельского поселения,</w:t>
            </w:r>
          </w:p>
        </w:tc>
      </w:tr>
      <w:tr w:rsidR="00A70883" w:rsidRPr="00A70883" w:rsidTr="00E91FBC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закрепляемые за ними виды (подвиды) доходов бюджета поселения</w:t>
            </w:r>
          </w:p>
        </w:tc>
      </w:tr>
      <w:tr w:rsidR="00A70883" w:rsidRPr="00A70883" w:rsidTr="00E91FBC">
        <w:trPr>
          <w:trHeight w:val="49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45"/>
          <w:jc w:val="center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A70883" w:rsidRPr="00A70883" w:rsidTr="00E91FBC">
        <w:trPr>
          <w:trHeight w:val="555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главного администратора доходов бюджета поселения – органа местного самоуправления поселения и доходов поселения</w:t>
            </w: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главного администратора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доходов бюджета 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70883" w:rsidRPr="00A70883" w:rsidTr="00E91FBC">
        <w:trPr>
          <w:trHeight w:val="34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8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 Судженского сельского поселения</w:t>
            </w:r>
          </w:p>
        </w:tc>
      </w:tr>
      <w:tr w:rsidR="00A70883" w:rsidRPr="00A70883" w:rsidTr="00E91FBC">
        <w:trPr>
          <w:trHeight w:val="7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70883" w:rsidRPr="00A70883" w:rsidTr="00E91FBC">
        <w:trPr>
          <w:trHeight w:val="8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A70883" w:rsidRPr="00A70883" w:rsidTr="00E91FBC">
        <w:trPr>
          <w:trHeight w:val="10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108 04020 01 4000 110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70883" w:rsidRPr="00A70883" w:rsidTr="00E91FBC">
        <w:trPr>
          <w:trHeight w:val="7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1 13 01995 10 0009 130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доходы от оказания платных услуг (работ) получателями средств бюджетов сельских поселений (прочие доходы)</w:t>
            </w:r>
          </w:p>
        </w:tc>
      </w:tr>
      <w:tr w:rsidR="00A70883" w:rsidRPr="00A70883" w:rsidTr="00E91FBC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1 13 01995 10 0052 130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</w:p>
        </w:tc>
      </w:tr>
      <w:tr w:rsidR="00A70883" w:rsidRPr="00A70883" w:rsidTr="00E91FBC">
        <w:trPr>
          <w:trHeight w:val="39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A70883" w:rsidRPr="00A70883" w:rsidTr="00E91FBC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1 13 02995 10 0003 130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 (возврат дебиторской задолженности прошлых лет)</w:t>
            </w:r>
          </w:p>
        </w:tc>
      </w:tr>
      <w:tr w:rsidR="00A70883" w:rsidRPr="00A70883" w:rsidTr="00E91FBC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1 16 18050 10 0000 140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70883" w:rsidRPr="00A70883" w:rsidTr="00E91FBC">
        <w:trPr>
          <w:trHeight w:val="61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70883" w:rsidRPr="00A70883" w:rsidTr="00E91FBC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70883" w:rsidRPr="00A70883" w:rsidTr="00E91FBC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70883" w:rsidRPr="00A70883" w:rsidTr="00E91FBC">
        <w:trPr>
          <w:trHeight w:val="8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70883" w:rsidRPr="00A70883" w:rsidTr="00E91FBC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1 16 51040 02 0000 140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70883" w:rsidRPr="00A70883" w:rsidTr="00E91FBC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70883" w:rsidRPr="00A70883" w:rsidTr="00E91FBC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1 18 02500 10 0000 150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70883" w:rsidRPr="00A70883" w:rsidTr="00E91FBC">
        <w:trPr>
          <w:trHeight w:val="4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</w:tr>
      <w:tr w:rsidR="00A70883" w:rsidRPr="00A70883" w:rsidTr="00E91FBC">
        <w:trPr>
          <w:trHeight w:val="2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A70883" w:rsidRPr="00A70883" w:rsidTr="00E91FBC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70883" w:rsidRPr="00A70883" w:rsidTr="00E91FBC">
        <w:trPr>
          <w:trHeight w:val="54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0883" w:rsidRPr="00A70883" w:rsidTr="00E91FBC">
        <w:trPr>
          <w:trHeight w:val="34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2 02 39999 10 0000 150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A70883" w:rsidRPr="00A70883" w:rsidTr="00E91FBC">
        <w:trPr>
          <w:trHeight w:val="79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2 02 40014 10 0000 150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</w:tr>
      <w:tr w:rsidR="00A70883" w:rsidRPr="00A70883" w:rsidTr="00E91FBC">
        <w:trPr>
          <w:trHeight w:val="79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2 02 45160 10 0000 150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A70883" w:rsidRPr="00A70883" w:rsidTr="00E91FBC">
        <w:trPr>
          <w:trHeight w:val="39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70883" w:rsidRPr="00A70883" w:rsidTr="00E91FBC">
        <w:trPr>
          <w:trHeight w:val="55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2 02 90024 10 0000 150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70883" w:rsidRPr="00A70883" w:rsidTr="00E91FBC">
        <w:trPr>
          <w:trHeight w:val="55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2 02 90054 10 0000 150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70883" w:rsidRPr="00A70883" w:rsidTr="00E91FBC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2 03 05000 10 0000 150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70883" w:rsidRPr="00A70883" w:rsidTr="00E91FBC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2 07 05000 10 0000 150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2 07 05020 10 0000 150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70883" w:rsidRPr="00A70883" w:rsidTr="00E91FBC">
        <w:trPr>
          <w:trHeight w:val="100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2 07 05020 10 0300 150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 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A70883" w:rsidRPr="00A70883" w:rsidTr="00E91FBC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70883" w:rsidRPr="00A70883" w:rsidTr="00E91FBC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2 07 05030 10 0009 150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(прочие доходы)</w:t>
            </w:r>
          </w:p>
        </w:tc>
      </w:tr>
      <w:tr w:rsidR="00A70883" w:rsidRPr="00A70883" w:rsidTr="00E91FBC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2 07 05030 10 0053 150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(средства безвозмездных поступлений и иной приносящей доход деятельности)</w:t>
            </w:r>
          </w:p>
        </w:tc>
      </w:tr>
      <w:tr w:rsidR="00A70883" w:rsidRPr="00A70883" w:rsidTr="00E91FBC">
        <w:trPr>
          <w:trHeight w:val="7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2 07 05030 10 0300 150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(на реализацию проектов инициативного бюджетирования "Твой Кузбасс - твоя инициатива" в Кемеровской области)</w:t>
            </w:r>
          </w:p>
        </w:tc>
      </w:tr>
      <w:tr w:rsidR="00A70883" w:rsidRPr="00A70883" w:rsidTr="00E91FBC">
        <w:trPr>
          <w:trHeight w:val="10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2 08 05000 10 0000 150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70883" w:rsidRPr="00A70883" w:rsidTr="00E91FBC">
        <w:trPr>
          <w:trHeight w:val="7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70883" w:rsidRPr="00A70883" w:rsidTr="00E91FBC">
        <w:trPr>
          <w:trHeight w:val="57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2 19 00000 10 0000 150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70883" w:rsidRPr="00A70883" w:rsidTr="00E91FBC">
        <w:trPr>
          <w:trHeight w:val="7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2 19 45160 10 0000 150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A70883" w:rsidRPr="00A70883" w:rsidTr="00E91FBC">
        <w:trPr>
          <w:trHeight w:val="61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2 19 60010 10 0000 150</w:t>
            </w:r>
          </w:p>
        </w:tc>
        <w:tc>
          <w:tcPr>
            <w:tcW w:w="702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75"/>
        <w:gridCol w:w="2695"/>
        <w:gridCol w:w="5583"/>
      </w:tblGrid>
      <w:tr w:rsidR="00A70883" w:rsidRPr="00A70883" w:rsidTr="00E91FBC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Приложение № 3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народных депутатов  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 xml:space="preserve">Судженского сельского поселения 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«О бюджете Судженского сельского поселения на 2019 год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lang w:eastAsia="ru-RU"/>
              </w:rPr>
              <w:t>и плановый период 2020 и 2021 годов"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 «27»  декабря 2018г.  № 71 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795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источников финансирования дефицита бюджета Судженского сельского поселения,</w:t>
            </w:r>
          </w:p>
        </w:tc>
      </w:tr>
      <w:tr w:rsidR="00A70883" w:rsidRPr="00A70883" w:rsidTr="00E91FBC">
        <w:trPr>
          <w:trHeight w:val="672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закрепляемые за ними группы (подгруппы) источников финансирования  дефицита бюджета Судженского сельского поселения</w:t>
            </w:r>
          </w:p>
        </w:tc>
      </w:tr>
      <w:tr w:rsidR="00A70883" w:rsidRPr="00A70883" w:rsidTr="00E91FBC">
        <w:trPr>
          <w:trHeight w:val="37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750"/>
          <w:jc w:val="center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бюджета Судженского сельского поселения и источников финансирования дефицита бюджета Судженского сельского поселения</w:t>
            </w:r>
          </w:p>
        </w:tc>
      </w:tr>
      <w:tr w:rsidR="00A70883" w:rsidRPr="00A70883" w:rsidTr="00E91FBC">
        <w:trPr>
          <w:trHeight w:val="99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48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Судженского сельского поселения</w:t>
            </w:r>
          </w:p>
        </w:tc>
      </w:tr>
      <w:tr w:rsidR="00A70883" w:rsidRPr="00A70883" w:rsidTr="00E91FBC">
        <w:trPr>
          <w:trHeight w:val="67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A70883" w:rsidRPr="00A70883" w:rsidTr="00E91FBC">
        <w:trPr>
          <w:trHeight w:val="64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</w:tr>
    </w:tbl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6241"/>
        <w:gridCol w:w="621"/>
        <w:gridCol w:w="621"/>
        <w:gridCol w:w="815"/>
      </w:tblGrid>
      <w:tr w:rsidR="00A70883" w:rsidRPr="00A70883" w:rsidTr="00E91FBC">
        <w:trPr>
          <w:trHeight w:val="28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A70883" w:rsidRPr="00A70883" w:rsidTr="00E91FBC">
        <w:trPr>
          <w:trHeight w:val="28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A70883" w:rsidRPr="00A70883" w:rsidTr="00E91FBC">
        <w:trPr>
          <w:trHeight w:val="28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поселения "О бюджете Судженского сельского поселения</w:t>
            </w:r>
          </w:p>
        </w:tc>
      </w:tr>
      <w:tr w:rsidR="00A70883" w:rsidRPr="00A70883" w:rsidTr="00E91FBC">
        <w:trPr>
          <w:trHeight w:val="28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A70883" w:rsidRPr="00A70883" w:rsidTr="00E91FBC">
        <w:trPr>
          <w:trHeight w:val="28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A70883" w:rsidRPr="00A70883" w:rsidTr="00E91FBC">
        <w:trPr>
          <w:trHeight w:val="252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883" w:rsidRPr="00A70883" w:rsidTr="00E91FBC">
        <w:trPr>
          <w:trHeight w:val="4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Судженского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390"/>
          <w:jc w:val="center"/>
        </w:trPr>
        <w:tc>
          <w:tcPr>
            <w:tcW w:w="13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A7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A70883" w:rsidRPr="00A70883" w:rsidTr="00E91FBC">
        <w:trPr>
          <w:trHeight w:val="360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A70883" w:rsidRPr="00A70883" w:rsidTr="00E91FBC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A70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A70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A70883" w:rsidRPr="00A70883" w:rsidTr="00E91FB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A70883" w:rsidRPr="00A70883" w:rsidTr="00E91FBC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A70883" w:rsidRPr="00A70883" w:rsidTr="00E91FB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дизильное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A70883" w:rsidRPr="00A70883" w:rsidTr="00E91FBC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0883" w:rsidRPr="00A70883" w:rsidTr="00E91FB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A70883" w:rsidRPr="00A70883" w:rsidTr="00E91FB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70883" w:rsidRPr="00A70883" w:rsidTr="00E91FBC">
        <w:trPr>
          <w:trHeight w:val="58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A70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70883" w:rsidRPr="00A70883" w:rsidTr="00E91FBC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70883" w:rsidRPr="00A70883" w:rsidTr="00E91FBC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3347,3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A70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3347,3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4410,3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36"/>
        <w:gridCol w:w="1301"/>
        <w:gridCol w:w="1211"/>
        <w:gridCol w:w="1084"/>
        <w:gridCol w:w="1124"/>
        <w:gridCol w:w="1061"/>
        <w:gridCol w:w="1035"/>
        <w:gridCol w:w="1101"/>
      </w:tblGrid>
      <w:tr w:rsidR="00A70883" w:rsidRPr="00A70883" w:rsidTr="00E91FBC">
        <w:trPr>
          <w:trHeight w:val="255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2019 год и  плановый период 2020 и 2021 годов"                      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615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315"/>
          <w:jc w:val="center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A70883" w:rsidRPr="00A70883" w:rsidTr="00E91FBC">
        <w:trPr>
          <w:trHeight w:val="765"/>
          <w:jc w:val="center"/>
        </w:trPr>
        <w:tc>
          <w:tcPr>
            <w:tcW w:w="6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A70883" w:rsidRPr="00A70883" w:rsidTr="00E91FBC">
        <w:trPr>
          <w:trHeight w:val="94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A70883" w:rsidRPr="00A70883" w:rsidTr="00E91FBC">
        <w:trPr>
          <w:trHeight w:val="63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94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</w:t>
            </w: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A70883" w:rsidRPr="00A70883" w:rsidTr="00E91FBC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94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A70883" w:rsidRPr="00A70883" w:rsidTr="00E91FBC">
        <w:trPr>
          <w:trHeight w:val="39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A70883" w:rsidRPr="00A70883" w:rsidTr="00E91FBC">
        <w:trPr>
          <w:trHeight w:val="93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"Поощрение граждан за вклад в социально-экономическое развитие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58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100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</w:t>
            </w: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9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945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3103,2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A70883" w:rsidRPr="00A70883" w:rsidTr="00E91FBC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1168,4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A70883" w:rsidRPr="00A70883" w:rsidTr="00E91FBC">
        <w:trPr>
          <w:trHeight w:val="15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</w:t>
            </w: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A70883" w:rsidRPr="00A70883" w:rsidTr="00E91FBC">
        <w:trPr>
          <w:trHeight w:val="315"/>
          <w:jc w:val="center"/>
        </w:trPr>
        <w:tc>
          <w:tcPr>
            <w:tcW w:w="6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A70883" w:rsidRPr="00A70883" w:rsidTr="00E91FBC">
        <w:trPr>
          <w:trHeight w:val="60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630"/>
          <w:jc w:val="center"/>
        </w:trPr>
        <w:tc>
          <w:tcPr>
            <w:tcW w:w="6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390"/>
          <w:jc w:val="center"/>
        </w:trPr>
        <w:tc>
          <w:tcPr>
            <w:tcW w:w="6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A70883" w:rsidRPr="00A70883" w:rsidTr="00E91FBC">
        <w:trPr>
          <w:trHeight w:val="780"/>
          <w:jc w:val="center"/>
        </w:trPr>
        <w:tc>
          <w:tcPr>
            <w:tcW w:w="6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4410,3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41"/>
        <w:gridCol w:w="629"/>
        <w:gridCol w:w="847"/>
        <w:gridCol w:w="915"/>
        <w:gridCol w:w="698"/>
        <w:gridCol w:w="785"/>
        <w:gridCol w:w="745"/>
        <w:gridCol w:w="693"/>
      </w:tblGrid>
      <w:tr w:rsidR="00A70883" w:rsidRPr="00A70883" w:rsidTr="00E91FBC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15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A70883" w:rsidRPr="00A70883" w:rsidTr="00E91FBC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405"/>
          <w:jc w:val="center"/>
        </w:trPr>
        <w:tc>
          <w:tcPr>
            <w:tcW w:w="150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08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150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276"/>
          <w:jc w:val="center"/>
        </w:trPr>
        <w:tc>
          <w:tcPr>
            <w:tcW w:w="150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883" w:rsidRPr="00A70883" w:rsidTr="00E91FBC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3143,2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70883" w:rsidRPr="00A70883" w:rsidTr="00E91FBC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A70883" w:rsidRPr="00A70883" w:rsidTr="00E91FBC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2720,4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2720,4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1168,4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A70883" w:rsidRPr="00A70883" w:rsidTr="00E91FBC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A70883" w:rsidRPr="00A70883" w:rsidTr="00E91FBC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A70883" w:rsidRPr="00A70883" w:rsidTr="00E91FBC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"Поощрение граждан за вклад в социально-экономическое развитие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33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A70883" w:rsidRPr="00A70883" w:rsidTr="00E91FBC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A70883" w:rsidRPr="00A70883" w:rsidTr="00E91FBC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A70883" w:rsidRPr="00A70883" w:rsidTr="00E91FBC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883" w:rsidRPr="00A70883" w:rsidRDefault="00A70883" w:rsidP="00A708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4410,3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08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Судженского сельского Совета народных депутатов 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Судженского сельского поселения на 2019 год и  плановый период 2020 и 2021 годов»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 основанием принятия Решения, обоснованием необходимости принятия Решения являются Бюджетный кодекс Российской Федерации, Решение Судженского сельского Совета народных депутатов «О бюджетном процессе в Судженском  сельском поселении».</w:t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Доходы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бюджета поселения предусмотрены на 2019 год в сумме 4410,3 тыс. рублей, на 2020 год – 3812,0 тыс. рублей, 2021 год  - 3511,3 тыс. рублей. </w:t>
      </w: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доходов бюджета поселения  составлен в соответствии с основными направлениями налоговой и бюджетной политики с учетом изменений на планируемый период, уточненным прогнозом социально-экономического развития Судженского сельского поселения на 2019 год и  плановый период 2020 и 2021 годов, в соответствии с Методикой прогнозирования поступлений доходов в бюджет Судженского сельского поселения, бюджетные полномочия главного администратора которых осуществляет Администрация Судженского сельского поселения, утвержденной Постановлением Администрации Судженского сельского поселения №13 от 31.05.2017г.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формировании расчета бюджета использована информация налоговой службы, представляемая  в соответствии с правилами взаимодействия 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 от 12.08.2004г. №410, а также сведения,  представленные в соответствии с п.160</w:t>
      </w:r>
      <w:r w:rsidRPr="00A708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    </w:t>
      </w: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Бюджетного кодекса главными администраторами доходов бюджета поселения.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Налоговые и неналоговые доходы 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Сумма налоговых и неналоговых доходов, прогнозируемая к поступлению в бюджет поселения определена: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на 2019 год  в сумме  1063,0 тыс. рублей  (100% налоговые доходы), что составляет 28,4%  от общего объема доходов;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2020 год в сумме  1321,0 тыс. рублей (100% налоговые доходы), что составляет  41,2% от общего объема доходов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2021 год в сумме  1786,0 тыс. рублей (100% налоговые доходы), что составляет 58,8% от общего объема доходов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доходы физических лиц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 на доходы физических лиц, зачисляемый в доход бюджета поселения, рассчитан исходя из оценки поступления налога в 2018 году с учетом данных прогноза социально-экономического развития поселения на 2019-2021 годы. 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Сумма поступлений налога на доходы физических лиц, подлежащая зачислению в бюджет поселения, на 2019 год составляет  79,0 тыс. рублей,  на 2020 год  в сумме 80,0 тыс. рублей, на 2021 год в сумме 82,0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Акцизы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Поступление акцизов на нефтепродукты рассчитано исходя из ожидаемой оценки поступления акцизов в 2018 году, ставок акцизов, установленных статьей 193 Налогового кодекса Российской Федерации по видам подакцизной продукции, и нормативов отчисления акцизов на подакцизные товары в бюджеты субъектов Российской Федерации. Доходы от уплаты акцизов на 2019 год  предусмотрены в сумме – 815,0 тыс. рублей, </w:t>
      </w: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 год – 1071,0 тыс. рублей, на 2021 год – 1534,0 тыс. рублей.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 физических лиц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имущество является местным налогом и поступает в бюджет поселения по нормативу 100%. Поступление налога определено  на основании начисленных сумм по данным  Межрайонной налоговой инспекции ФНС России № 9 по Кемеровской области.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Поступление налога на имущество физических лиц на 2019 год планируется  10,0 тыс. рублей, на 2020 год - 11,0 тыс. рублей, на 2021 год - 11,0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налог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налог является местным налогом и поступает в бюджет поселения по нормативу 100%, расчет налога произведен на основании данных Межрайонной налоговой инспекции ФНС России № 9 по Кемеровской области. На 2019 год и плановый период 2020 и 2021 годов запланировано - 158,0 тыс. рублей ежегодно.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Запланировано на 2019 год и плановый период 2020 и 2021 годов - 1,0 тыс. рублей ежегодно. Доход занимает небольшой удельный вес в общем объеме доходов, в связи низкой потребностью населения в данной услуге. Уменьшается   обращение населения   на оформление  имущества в собственность, оформления доверенностей. </w:t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Безвозмездные поступления</w:t>
      </w:r>
    </w:p>
    <w:p w:rsidR="00A70883" w:rsidRPr="00A70883" w:rsidRDefault="00A70883" w:rsidP="00A708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безвозмездных поступлениях отражены суммы перечислений из районного бюджета в форме дотаций и субвенций. Прогнозируется поступление  на 2019 год в сумме 3347,3 тыс. рублей (75,9%  от общего объема доходов), на 2020 год в сумме 2491,0 тыс. рублей (65,4% от общего объема доходов), на 2021 год – 1725,3 тыс. рублей (49,1% от общего объема доходов).</w:t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межбюджетных трансфертов представлен в следующей таблице</w:t>
      </w:r>
      <w:r w:rsidRPr="00A70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A70883" w:rsidRPr="00A70883" w:rsidRDefault="00A70883" w:rsidP="00A708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0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(</w:t>
      </w:r>
      <w:r w:rsidRPr="00A70883">
        <w:rPr>
          <w:rFonts w:ascii="Times New Roman" w:eastAsia="Times New Roman" w:hAnsi="Times New Roman" w:cs="Times New Roman"/>
          <w:lang w:eastAsia="ru-RU"/>
        </w:rPr>
        <w:t>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1530"/>
        <w:gridCol w:w="1432"/>
        <w:gridCol w:w="1559"/>
      </w:tblGrid>
      <w:tr w:rsidR="00A70883" w:rsidRPr="00A70883" w:rsidTr="00E91FBC">
        <w:trPr>
          <w:trHeight w:val="304"/>
        </w:trPr>
        <w:tc>
          <w:tcPr>
            <w:tcW w:w="4801" w:type="dxa"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1530" w:type="dxa"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год</w:t>
            </w:r>
          </w:p>
        </w:tc>
        <w:tc>
          <w:tcPr>
            <w:tcW w:w="1432" w:type="dxa"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A70883" w:rsidRPr="00A70883" w:rsidRDefault="00A70883" w:rsidP="00A7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A70883" w:rsidRPr="00A70883" w:rsidTr="00E91FBC">
        <w:trPr>
          <w:trHeight w:val="1200"/>
        </w:trPr>
        <w:tc>
          <w:tcPr>
            <w:tcW w:w="4801" w:type="dxa"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дотаций в общей сумме межбюджетных трансфертов (%)</w:t>
            </w:r>
          </w:p>
        </w:tc>
        <w:tc>
          <w:tcPr>
            <w:tcW w:w="1530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3255,7</w:t>
            </w: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97,3</w:t>
            </w:r>
          </w:p>
        </w:tc>
        <w:tc>
          <w:tcPr>
            <w:tcW w:w="1432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2399,4</w:t>
            </w: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96,3</w:t>
            </w:r>
          </w:p>
        </w:tc>
        <w:tc>
          <w:tcPr>
            <w:tcW w:w="1559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1633,7</w:t>
            </w: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94,7</w:t>
            </w:r>
          </w:p>
        </w:tc>
      </w:tr>
      <w:tr w:rsidR="00A70883" w:rsidRPr="00A70883" w:rsidTr="00E91FBC">
        <w:trPr>
          <w:trHeight w:val="896"/>
        </w:trPr>
        <w:tc>
          <w:tcPr>
            <w:tcW w:w="4801" w:type="dxa"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субвенций в общей сумме межбюджетных трансфертов (%)</w:t>
            </w:r>
          </w:p>
        </w:tc>
        <w:tc>
          <w:tcPr>
            <w:tcW w:w="1530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91,6</w:t>
            </w: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432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91,6</w:t>
            </w: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559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91,6</w:t>
            </w: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</w:tr>
      <w:tr w:rsidR="00A70883" w:rsidRPr="00A70883" w:rsidTr="00E91FBC">
        <w:trPr>
          <w:trHeight w:val="304"/>
        </w:trPr>
        <w:tc>
          <w:tcPr>
            <w:tcW w:w="4801" w:type="dxa"/>
          </w:tcPr>
          <w:p w:rsidR="00A70883" w:rsidRPr="00A70883" w:rsidRDefault="00A70883" w:rsidP="00A7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межбюджетных трансфертов</w:t>
            </w:r>
          </w:p>
        </w:tc>
        <w:tc>
          <w:tcPr>
            <w:tcW w:w="1530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3347,3</w:t>
            </w:r>
          </w:p>
        </w:tc>
        <w:tc>
          <w:tcPr>
            <w:tcW w:w="1432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2491,0</w:t>
            </w:r>
          </w:p>
        </w:tc>
        <w:tc>
          <w:tcPr>
            <w:tcW w:w="1559" w:type="dxa"/>
          </w:tcPr>
          <w:p w:rsidR="00A70883" w:rsidRPr="00A70883" w:rsidRDefault="00A70883" w:rsidP="00A7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08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1725,3</w:t>
            </w:r>
          </w:p>
        </w:tc>
      </w:tr>
    </w:tbl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Расходы.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70883" w:rsidRPr="00A70883" w:rsidRDefault="00A70883" w:rsidP="00A70883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политика в сфере расходов 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A70883" w:rsidRPr="00A70883" w:rsidRDefault="00A70883" w:rsidP="00A70883">
      <w:pPr>
        <w:tabs>
          <w:tab w:val="left" w:pos="7265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Судженского сельского поселения, направленных на поступательное развитие социальной сферы,  коммунальной и дорожной инфраструктуры. </w:t>
      </w:r>
    </w:p>
    <w:p w:rsidR="00A70883" w:rsidRPr="00A70883" w:rsidRDefault="00A70883" w:rsidP="00A708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70883">
        <w:rPr>
          <w:rFonts w:ascii="Times New Roman" w:eastAsia="Times New Roman" w:hAnsi="Times New Roman" w:cs="Times New Roman"/>
          <w:sz w:val="26"/>
          <w:szCs w:val="26"/>
        </w:rPr>
        <w:t>Продолжена политика не наращивания расходов на содержание аппарата администрации,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муниципальных нужд.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расходов на 2019 год определен в сумме 4410,3 тыс. рублей, на 2020 год – 3812,0 тыс.рублей, на 2021 год – 3511,3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0100 «Общегосударственные расходы»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обеспечение руководства и управления в сфере установленных функций распределены в соответствии с бюджетной классификацией Российской Федерации согласно основным функциям, выполняемым исполнительными органами местного самоуправления.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данному разделу предусмотрены на 2019 год – 3143,2 тыс. рублей, на 2020 год – 2275,8 тыс. рублей,  на 2021 год – 1449,1 тыс. рублей: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обеспечение деятельности органов местного самоуправления;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расходы на главу Судженского сельского поселения;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резервный фонд администрации Судженского сельского поселения;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единовременное поощрение муниципальных служащих при выходе на пенсию.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0200 «Национальная оборона»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0203 предусмотрены расходы на осуществление первичного воинского учета на территориях, где отсутствуют военные комиссариаты в рамках  непрограммного направления деятельности на 2019 год и плановый период 2020 и 2021 годов  – 91,6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0300 «Национальная безопасность и правоохранительная деятельность»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0309 предусмотрены расходы на предупреждение и ликвидацию чрезвычайных ситуаций и стихийных бедствий в рамках муниципальной программы «Пожарная безопасность и  защита населения территории </w:t>
      </w: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Судженского сельского поселения от чрезвычайных ситуаций» на 2019 год  - 15,0 тыс.рублей, на плановый период 2020 и 2021 годов по 5,0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0400 «Национальная экономика»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0409  предусмотрены расходы на содержание и текущий ремонт автомобильных дорог в рамках  муниципальной программы «Строительство и содержание автомобильных дорог и инженерных сооружений в границах поселения» на 2019 год - 815,0 тыс. рублей, на 2020 год – 1071,0 тыс. рублей, на 2021 год - 1534,0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0500 «Жилищно-коммунальное хозяйство»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0503 предусмотрены расходы на организацию освещения улиц, содержание мест захоронения и  на благоустройство поселения в рамках  муниципальной программы «Благоустройство территории Судженского сельского поселения» на 2019 год – 185,9 тыс. рублей, на 2020 год - 137,0 тыс. рублей, на 2021 год – 137,0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0700 «Образование»</w:t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0707 в целях реализации  муниципальной программы «Молодежная политика и развитие физической культуры и спорта в Судженском сельском поселении» предусмотрены расходы на проведение мероприятий для детей и молодежи на 2019 год - 20,0 тыс. рублей, на 2020 год – 16,9 тыс. рублей, на 2021 год - 2,0 тыс. рублей.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1000 «Социальная политика»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подразделу 1001 для реализации  муниципальной программы «Социальная поддержка и социальное обслуживание граждан Судженского сельского поселения» на доплату к пенсиям муниципальных служащих предусмотрены расходы на 2019 год и плановый период 2020 и 2021 годов – 119,6 тыс.рублей ежегодно.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1100 «Физическая культура  и спорт»</w:t>
      </w:r>
    </w:p>
    <w:p w:rsidR="00A70883" w:rsidRPr="00A70883" w:rsidRDefault="00A70883" w:rsidP="00A7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1102 в рамках муниципальной программы «Молодежная политика и развитие физической культуры и спорта в Судженском сельском поселении» предусмотрены расходы на проведение физкультурно-оздоровительных и спортивных мероприятий на 2019 год - 20,0  тыс. рублей, на плановый период 2020 и 2021 годов по 2,0 тыс. рублей</w:t>
      </w: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бюджете Судженского сельского поселения предусмотрены </w:t>
      </w:r>
      <w:r w:rsidRPr="00A70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условно- утвержденные расходы</w:t>
      </w: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93,1 тыс. рублей или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в 2020 году и 171,0 тыс. рублей или 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в 2021 году.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поселения на 2019 год и плановый период 2020 и 2021 годов не предусматривает предоставление бюджетных кредитов, бюджет является сбалансированным.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связи с недостаточной доходной базой бюджета поселения расходы бюджета были запланированы из расчета на 11 месяцев.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Судженского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A708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М.А. Тимофеев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88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A70883" w:rsidRPr="00A70883" w:rsidRDefault="00A70883" w:rsidP="00A7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883">
        <w:rPr>
          <w:rFonts w:ascii="Times New Roman" w:eastAsia="Times New Roman" w:hAnsi="Times New Roman" w:cs="Times New Roman"/>
          <w:sz w:val="20"/>
          <w:szCs w:val="20"/>
          <w:lang w:eastAsia="ru-RU"/>
        </w:rPr>
        <w:t>И.Н. Захарова</w:t>
      </w:r>
    </w:p>
    <w:p w:rsidR="00A70883" w:rsidRPr="00A70883" w:rsidRDefault="00A70883" w:rsidP="00A70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B83" w:rsidRDefault="00631B83"/>
    <w:sectPr w:rsidR="00631B83" w:rsidSect="00CB5AAF">
      <w:headerReference w:type="even" r:id="rId7"/>
      <w:headerReference w:type="default" r:id="rId8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CC" w:rsidRDefault="006A3ACC">
      <w:pPr>
        <w:spacing w:after="0" w:line="240" w:lineRule="auto"/>
      </w:pPr>
      <w:r>
        <w:separator/>
      </w:r>
    </w:p>
  </w:endnote>
  <w:endnote w:type="continuationSeparator" w:id="0">
    <w:p w:rsidR="006A3ACC" w:rsidRDefault="006A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CC" w:rsidRDefault="006A3ACC">
      <w:pPr>
        <w:spacing w:after="0" w:line="240" w:lineRule="auto"/>
      </w:pPr>
      <w:r>
        <w:separator/>
      </w:r>
    </w:p>
  </w:footnote>
  <w:footnote w:type="continuationSeparator" w:id="0">
    <w:p w:rsidR="006A3ACC" w:rsidRDefault="006A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7D" w:rsidRDefault="00A70883" w:rsidP="005C44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67D" w:rsidRDefault="006A3A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7D" w:rsidRDefault="00A70883" w:rsidP="005C44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487">
      <w:rPr>
        <w:rStyle w:val="a6"/>
        <w:noProof/>
      </w:rPr>
      <w:t>24</w:t>
    </w:r>
    <w:r>
      <w:rPr>
        <w:rStyle w:val="a6"/>
      </w:rPr>
      <w:fldChar w:fldCharType="end"/>
    </w:r>
  </w:p>
  <w:p w:rsidR="0009067D" w:rsidRDefault="006A3A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83"/>
    <w:rsid w:val="00156487"/>
    <w:rsid w:val="00631B83"/>
    <w:rsid w:val="006A3ACC"/>
    <w:rsid w:val="00A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708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08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70883"/>
  </w:style>
  <w:style w:type="paragraph" w:customStyle="1" w:styleId="ConsPlusNormal">
    <w:name w:val="ConsPlusNormal"/>
    <w:rsid w:val="00A7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A70883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A708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70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0883"/>
  </w:style>
  <w:style w:type="paragraph" w:styleId="a7">
    <w:name w:val="Title"/>
    <w:basedOn w:val="a"/>
    <w:link w:val="a8"/>
    <w:qFormat/>
    <w:rsid w:val="00A70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0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08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70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708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08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70883"/>
  </w:style>
  <w:style w:type="paragraph" w:customStyle="1" w:styleId="ConsPlusNormal">
    <w:name w:val="ConsPlusNormal"/>
    <w:rsid w:val="00A7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A70883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A708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70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0883"/>
  </w:style>
  <w:style w:type="paragraph" w:styleId="a7">
    <w:name w:val="Title"/>
    <w:basedOn w:val="a"/>
    <w:link w:val="a8"/>
    <w:qFormat/>
    <w:rsid w:val="00A70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0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08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70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6951</Words>
  <Characters>39624</Characters>
  <Application>Microsoft Office Word</Application>
  <DocSecurity>0</DocSecurity>
  <Lines>330</Lines>
  <Paragraphs>92</Paragraphs>
  <ScaleCrop>false</ScaleCrop>
  <Company>diakov.net</Company>
  <LinksUpToDate>false</LinksUpToDate>
  <CharactersWithSpaces>46483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2018-12-27T09:44:00Z</dcterms:created>
  <dcterms:modified xsi:type="dcterms:W3CDTF">2018-12-27T09:47:00Z</dcterms:modified>
</cp:coreProperties>
</file>